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722E9" w14:textId="0394A992" w:rsidR="009261D2" w:rsidRPr="001621C3" w:rsidRDefault="00E61660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25.9pt;width:1in;height:13.4pt;z-index:251658240;v-text-anchor:middle" filled="f" stroked="f">
            <v:textbox style="mso-fit-shape-to-text:t" inset="5.85pt,.7pt,5.85pt,.7pt">
              <w:txbxContent>
                <w:p w14:paraId="660223BE" w14:textId="7779F309" w:rsidR="00977CE9" w:rsidRPr="00E61660" w:rsidRDefault="00977CE9" w:rsidP="00977CE9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</w:t>
                  </w:r>
                  <w:r w:rsidR="002756A6" w:rsidRPr="00E61660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9261D2" w:rsidRPr="001621C3">
        <w:rPr>
          <w:rFonts w:ascii="游明朝" w:eastAsia="游明朝" w:hAnsi="游明朝" w:hint="eastAsia"/>
          <w:sz w:val="24"/>
          <w:szCs w:val="40"/>
        </w:rPr>
        <w:t>ＩＣＴ活用工事（土工）・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218428DE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62093AE" w14:textId="0C7BC72C" w:rsidR="00E86737" w:rsidRPr="001621C3" w:rsidRDefault="00E8673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C4C710B" w14:textId="77777777" w:rsidR="009261D2" w:rsidRPr="001621C3" w:rsidRDefault="009261D2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2B998CD6" w14:textId="330F6C09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>
        <w:rPr>
          <w:rFonts w:ascii="游明朝" w:eastAsia="游明朝" w:hAnsi="游明朝" w:hint="eastAsia"/>
          <w:sz w:val="24"/>
          <w:szCs w:val="40"/>
        </w:rPr>
        <w:t>ＩＣＴ活用工事（土工）・受注者希望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78E410D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6065E429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3FEEE89D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4B5EA235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③ ＩＣＴ建設機械による施工</w:t>
      </w:r>
    </w:p>
    <w:p w14:paraId="0881969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00E6CEA4" w14:textId="2D4A4C9F" w:rsid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4C8EE5C" w14:textId="2E1D11D1" w:rsidR="00681CB2" w:rsidRPr="001621C3" w:rsidRDefault="00E80376" w:rsidP="00681CB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681CB2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323B54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3CD2D649" w14:textId="166616EA" w:rsidR="00323B54" w:rsidRDefault="00681CB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受注者は、ＩＣＴ活用工事を実施する意向がある場合は、契約後、施工計画書の提出までにＩＣＴ活用工事計画書（様式１）に具体的な実施内容を記載し、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303571">
        <w:rPr>
          <w:rFonts w:ascii="游明朝" w:eastAsia="游明朝" w:hAnsi="游明朝" w:hint="eastAsia"/>
          <w:sz w:val="24"/>
          <w:szCs w:val="40"/>
        </w:rPr>
        <w:t>協議が整い</w:t>
      </w:r>
      <w:r w:rsidR="007E7FB8">
        <w:rPr>
          <w:rFonts w:ascii="游明朝" w:eastAsia="游明朝" w:hAnsi="游明朝" w:hint="eastAsia"/>
          <w:sz w:val="24"/>
          <w:szCs w:val="40"/>
        </w:rPr>
        <w:t>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="00323B54">
        <w:rPr>
          <w:rFonts w:ascii="游明朝" w:eastAsia="游明朝" w:hAnsi="游明朝" w:hint="eastAsia"/>
          <w:sz w:val="24"/>
          <w:szCs w:val="40"/>
        </w:rPr>
        <w:t>が指示した</w:t>
      </w:r>
      <w:r w:rsidR="00303571">
        <w:rPr>
          <w:rFonts w:ascii="游明朝" w:eastAsia="游明朝" w:hAnsi="游明朝" w:hint="eastAsia"/>
          <w:sz w:val="24"/>
          <w:szCs w:val="40"/>
        </w:rPr>
        <w:t>場合に</w:t>
      </w:r>
      <w:r w:rsidR="00B9085B">
        <w:rPr>
          <w:rFonts w:ascii="游明朝" w:eastAsia="游明朝" w:hAnsi="游明朝" w:hint="eastAsia"/>
          <w:sz w:val="24"/>
          <w:szCs w:val="40"/>
        </w:rPr>
        <w:t>、</w:t>
      </w:r>
      <w:r w:rsidR="00C05218">
        <w:rPr>
          <w:rFonts w:ascii="游明朝" w:eastAsia="游明朝" w:hAnsi="游明朝" w:hint="eastAsia"/>
          <w:sz w:val="24"/>
          <w:szCs w:val="40"/>
        </w:rPr>
        <w:t>受注者は、</w:t>
      </w:r>
      <w:r w:rsidR="000862ED">
        <w:rPr>
          <w:rFonts w:ascii="游明朝" w:eastAsia="游明朝" w:hAnsi="游明朝" w:hint="eastAsia"/>
          <w:sz w:val="24"/>
          <w:szCs w:val="40"/>
        </w:rPr>
        <w:t>「ＩＣＴ活用工事（土工）試行</w:t>
      </w:r>
      <w:r w:rsidR="00B9085B">
        <w:rPr>
          <w:rFonts w:ascii="游明朝" w:eastAsia="游明朝" w:hAnsi="游明朝" w:hint="eastAsia"/>
          <w:sz w:val="24"/>
          <w:szCs w:val="40"/>
        </w:rPr>
        <w:t>要領（山口県土木建築部）」に基づき</w:t>
      </w:r>
      <w:r w:rsidR="00303571"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44DB8999" w14:textId="5ED52CF5" w:rsidR="00E80376" w:rsidRPr="001621C3" w:rsidRDefault="00E80376" w:rsidP="00E80376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353A793E" w14:textId="28FD6D2D" w:rsidR="00E80376" w:rsidRPr="00E61660" w:rsidRDefault="00E80376" w:rsidP="00E80376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</w:t>
      </w:r>
      <w:r w:rsidR="009D308D">
        <w:rPr>
          <w:rFonts w:ascii="游明朝" w:eastAsia="游明朝" w:hAnsi="游明朝" w:hint="eastAsia"/>
          <w:sz w:val="24"/>
          <w:szCs w:val="40"/>
        </w:rPr>
        <w:t>ＩＣＴ活用工事を実施する場合は、</w:t>
      </w:r>
      <w:r w:rsidRPr="00681CB2">
        <w:rPr>
          <w:rFonts w:ascii="游明朝" w:eastAsia="游明朝" w:hAnsi="游明朝" w:hint="eastAsia"/>
          <w:sz w:val="24"/>
          <w:szCs w:val="40"/>
        </w:rPr>
        <w:t>ＩＣＴ施工技術のうち、②３次元設計データ作成、④３次元出来形管理等の施工管理及び⑤３次元データの納品を必ず実施する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。この場合</w:t>
      </w:r>
      <w:r w:rsidRPr="00E61660">
        <w:rPr>
          <w:rFonts w:ascii="游明朝" w:eastAsia="游明朝" w:hAnsi="游明朝" w:hint="eastAsia"/>
          <w:sz w:val="24"/>
          <w:szCs w:val="40"/>
        </w:rPr>
        <w:t>の３次元出来形管理は管理断面による管理を標準とする。</w:t>
      </w:r>
    </w:p>
    <w:p w14:paraId="622FEEDC" w14:textId="13B6EE79" w:rsidR="00704A70" w:rsidRPr="00E61660" w:rsidRDefault="00E80376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E61660">
        <w:rPr>
          <w:rFonts w:ascii="游明朝" w:eastAsia="游明朝" w:hAnsi="游明朝" w:hint="eastAsia"/>
          <w:sz w:val="24"/>
          <w:szCs w:val="40"/>
        </w:rPr>
        <w:t>また、受注者は、①３次元起工測量及び</w:t>
      </w:r>
      <w:r w:rsidR="00931A17" w:rsidRPr="00E61660">
        <w:rPr>
          <w:rFonts w:ascii="游明朝" w:eastAsia="游明朝" w:hAnsi="游明朝" w:hint="eastAsia"/>
          <w:sz w:val="24"/>
          <w:szCs w:val="40"/>
        </w:rPr>
        <w:t>③</w:t>
      </w:r>
      <w:r w:rsidRPr="00E61660">
        <w:rPr>
          <w:rFonts w:ascii="游明朝" w:eastAsia="游明朝" w:hAnsi="游明朝" w:hint="eastAsia"/>
          <w:sz w:val="24"/>
          <w:szCs w:val="40"/>
        </w:rPr>
        <w:t>ＩＣＴ</w:t>
      </w:r>
      <w:r w:rsidR="009B2D6A" w:rsidRPr="00E61660">
        <w:rPr>
          <w:rFonts w:ascii="游明朝" w:eastAsia="游明朝" w:hAnsi="游明朝" w:hint="eastAsia"/>
          <w:sz w:val="24"/>
          <w:szCs w:val="40"/>
        </w:rPr>
        <w:t>建設機械</w:t>
      </w:r>
      <w:r w:rsidRPr="00E61660">
        <w:rPr>
          <w:rFonts w:ascii="游明朝" w:eastAsia="游明朝" w:hAnsi="游明朝" w:hint="eastAsia"/>
          <w:sz w:val="24"/>
          <w:szCs w:val="40"/>
        </w:rPr>
        <w:t>による施工のいずれか又は両方を追加して実施することができる。この場合の３次元出来形管理は面管理を行うものとする。</w:t>
      </w:r>
    </w:p>
    <w:p w14:paraId="36EEF871" w14:textId="417BEAC8" w:rsidR="00200B98" w:rsidRPr="00E61660" w:rsidRDefault="00200B98" w:rsidP="00200B98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E61660">
        <w:rPr>
          <w:rFonts w:ascii="游ゴシック" w:eastAsia="游ゴシック" w:hAnsi="游ゴシック" w:hint="eastAsia"/>
          <w:sz w:val="24"/>
          <w:szCs w:val="40"/>
        </w:rPr>
        <w:t>４　ＩＣＴ活用工事の費用について</w:t>
      </w:r>
    </w:p>
    <w:p w14:paraId="3EA30808" w14:textId="163450A3" w:rsidR="00704A70" w:rsidRDefault="009D308D" w:rsidP="00704A70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E61660">
        <w:rPr>
          <w:rFonts w:ascii="游明朝" w:eastAsia="游明朝" w:hAnsi="游明朝" w:hint="eastAsia"/>
          <w:sz w:val="24"/>
          <w:szCs w:val="40"/>
        </w:rPr>
        <w:t>ＩＣＴ活用工事に係る費用については、</w:t>
      </w:r>
      <w:bookmarkStart w:id="0" w:name="_Hlk111014209"/>
      <w:r w:rsidR="00AD57B9" w:rsidRPr="00E61660">
        <w:rPr>
          <w:rFonts w:ascii="游明朝" w:eastAsia="游明朝" w:hAnsi="游明朝" w:hint="eastAsia"/>
          <w:sz w:val="24"/>
          <w:szCs w:val="40"/>
        </w:rPr>
        <w:t>「山口県設計標準歩掛表」、「山口県業務関係積算基準及び標準歩掛表」及び「ＩＣＴの全面的な活用の推進に関する実施方針（別紙）（国土交通省）」</w:t>
      </w:r>
      <w:bookmarkEnd w:id="0"/>
      <w:r w:rsidRPr="00E61660">
        <w:rPr>
          <w:rFonts w:ascii="游明朝" w:eastAsia="游明朝" w:hAnsi="游明朝" w:hint="eastAsia"/>
          <w:sz w:val="24"/>
          <w:szCs w:val="40"/>
        </w:rPr>
        <w:t>等に基づき設計変更を</w:t>
      </w:r>
      <w:r>
        <w:rPr>
          <w:rFonts w:ascii="游明朝" w:eastAsia="游明朝" w:hAnsi="游明朝" w:hint="eastAsia"/>
          <w:sz w:val="24"/>
          <w:szCs w:val="40"/>
        </w:rPr>
        <w:t>行い、落札率を乗じた価格により変更契約を行うこととする。また、</w:t>
      </w:r>
      <w:r w:rsidR="00200B98" w:rsidRPr="00200B98">
        <w:rPr>
          <w:rFonts w:ascii="游明朝" w:eastAsia="游明朝" w:hAnsi="游明朝" w:hint="eastAsia"/>
          <w:sz w:val="24"/>
          <w:szCs w:val="40"/>
        </w:rPr>
        <w:t>掘削工の</w:t>
      </w:r>
      <w:r w:rsidR="00704A70">
        <w:rPr>
          <w:rFonts w:ascii="游明朝" w:eastAsia="游明朝" w:hAnsi="游明朝" w:hint="eastAsia"/>
          <w:sz w:val="24"/>
          <w:szCs w:val="40"/>
        </w:rPr>
        <w:t>ＩＣＴ</w:t>
      </w:r>
      <w:r w:rsidR="00200B98" w:rsidRPr="00200B98">
        <w:rPr>
          <w:rFonts w:ascii="游明朝" w:eastAsia="游明朝" w:hAnsi="游明朝" w:hint="eastAsia"/>
          <w:sz w:val="24"/>
          <w:szCs w:val="40"/>
        </w:rPr>
        <w:t>建設機械によ</w:t>
      </w:r>
      <w:r w:rsidR="00200B98" w:rsidRPr="00200B98">
        <w:rPr>
          <w:rFonts w:ascii="游明朝" w:eastAsia="游明朝" w:hAnsi="游明朝" w:hint="eastAsia"/>
          <w:sz w:val="24"/>
          <w:szCs w:val="40"/>
        </w:rPr>
        <w:lastRenderedPageBreak/>
        <w:t>る施工は、当面の間、</w:t>
      </w:r>
      <w:r w:rsidR="009B2D6A">
        <w:rPr>
          <w:rFonts w:ascii="游明朝" w:eastAsia="游明朝" w:hAnsi="游明朝" w:hint="eastAsia"/>
          <w:sz w:val="24"/>
          <w:szCs w:val="40"/>
        </w:rPr>
        <w:t>ＩＣＴ</w:t>
      </w:r>
      <w:r w:rsidR="00200B98" w:rsidRPr="00200B98">
        <w:rPr>
          <w:rFonts w:ascii="游明朝" w:eastAsia="游明朝" w:hAnsi="游明朝" w:hint="eastAsia"/>
          <w:sz w:val="24"/>
          <w:szCs w:val="40"/>
        </w:rPr>
        <w:t>施工現場での施工数量に応じて変更を行うものとし、施工数量は建設機械（</w:t>
      </w:r>
      <w:r w:rsidR="009B2D6A">
        <w:rPr>
          <w:rFonts w:ascii="游明朝" w:eastAsia="游明朝" w:hAnsi="游明朝" w:hint="eastAsia"/>
          <w:sz w:val="24"/>
          <w:szCs w:val="40"/>
        </w:rPr>
        <w:t>ＩＣＴ</w:t>
      </w:r>
      <w:r w:rsidR="00200B98" w:rsidRPr="00200B98">
        <w:rPr>
          <w:rFonts w:ascii="游明朝" w:eastAsia="游明朝" w:hAnsi="游明朝" w:hint="eastAsia"/>
          <w:sz w:val="24"/>
          <w:szCs w:val="40"/>
        </w:rPr>
        <w:t>建設機械、通常建設機械）の稼働実績を用いて算出するものとする。</w:t>
      </w:r>
    </w:p>
    <w:p w14:paraId="6D3123CD" w14:textId="7ED691E9" w:rsidR="00200B98" w:rsidRPr="00200B98" w:rsidRDefault="00200B98" w:rsidP="00704A70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200B98">
        <w:rPr>
          <w:rFonts w:ascii="游明朝" w:eastAsia="游明朝" w:hAnsi="游明朝" w:hint="eastAsia"/>
          <w:sz w:val="24"/>
          <w:szCs w:val="40"/>
        </w:rPr>
        <w:t>受注者は、</w:t>
      </w:r>
      <w:r w:rsidR="00704A70">
        <w:rPr>
          <w:rFonts w:ascii="游明朝" w:eastAsia="游明朝" w:hAnsi="游明朝" w:hint="eastAsia"/>
          <w:sz w:val="24"/>
          <w:szCs w:val="40"/>
        </w:rPr>
        <w:t>ＩＣＴ</w:t>
      </w:r>
      <w:r w:rsidRPr="00200B98">
        <w:rPr>
          <w:rFonts w:ascii="游明朝" w:eastAsia="游明朝" w:hAnsi="游明朝" w:hint="eastAsia"/>
          <w:sz w:val="24"/>
          <w:szCs w:val="40"/>
        </w:rPr>
        <w:t>施工に要した建設機械（</w:t>
      </w:r>
      <w:r w:rsidR="00704A70">
        <w:rPr>
          <w:rFonts w:ascii="游明朝" w:eastAsia="游明朝" w:hAnsi="游明朝" w:hint="eastAsia"/>
          <w:sz w:val="24"/>
          <w:szCs w:val="40"/>
        </w:rPr>
        <w:t>ＩＣＴ</w:t>
      </w:r>
      <w:r w:rsidRPr="00200B98">
        <w:rPr>
          <w:rFonts w:ascii="游明朝" w:eastAsia="游明朝" w:hAnsi="游明朝" w:hint="eastAsia"/>
          <w:sz w:val="24"/>
          <w:szCs w:val="40"/>
        </w:rPr>
        <w:t>建設機械、通常建設機械）の稼働実績（延べ使用台数）が確認できる資料を監督職員へ提出するものとする。</w:t>
      </w:r>
    </w:p>
    <w:p w14:paraId="46724BDA" w14:textId="5C089B4E" w:rsidR="00303571" w:rsidRPr="00323B54" w:rsidRDefault="00200B98" w:rsidP="00200B98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200B98">
        <w:rPr>
          <w:rFonts w:ascii="游明朝" w:eastAsia="游明朝" w:hAnsi="游明朝" w:hint="eastAsia"/>
          <w:sz w:val="24"/>
          <w:szCs w:val="40"/>
        </w:rPr>
        <w:t>なお、稼働実績が確認できる資料の提出が無い等、稼働実績が適正と認められない場合においては、全施工数量の</w:t>
      </w:r>
      <w:r w:rsidR="00AD57B9">
        <w:rPr>
          <w:rFonts w:ascii="游明朝" w:eastAsia="游明朝" w:hAnsi="游明朝" w:hint="eastAsia"/>
          <w:sz w:val="24"/>
          <w:szCs w:val="40"/>
        </w:rPr>
        <w:t>2</w:t>
      </w:r>
      <w:r w:rsidR="00AD57B9">
        <w:rPr>
          <w:rFonts w:ascii="游明朝" w:eastAsia="游明朝" w:hAnsi="游明朝"/>
          <w:sz w:val="24"/>
          <w:szCs w:val="40"/>
        </w:rPr>
        <w:t>5</w:t>
      </w:r>
      <w:r w:rsidRPr="00200B98">
        <w:rPr>
          <w:rFonts w:ascii="游明朝" w:eastAsia="游明朝" w:hAnsi="游明朝" w:hint="eastAsia"/>
          <w:sz w:val="24"/>
          <w:szCs w:val="40"/>
        </w:rPr>
        <w:t>％を「掘削（</w:t>
      </w:r>
      <w:r w:rsidR="00704A70">
        <w:rPr>
          <w:rFonts w:ascii="游明朝" w:eastAsia="游明朝" w:hAnsi="游明朝" w:hint="eastAsia"/>
          <w:sz w:val="24"/>
          <w:szCs w:val="40"/>
        </w:rPr>
        <w:t>ＩＣＴ</w:t>
      </w:r>
      <w:r w:rsidRPr="00200B98">
        <w:rPr>
          <w:rFonts w:ascii="游明朝" w:eastAsia="游明朝" w:hAnsi="游明朝" w:hint="eastAsia"/>
          <w:sz w:val="24"/>
          <w:szCs w:val="40"/>
        </w:rPr>
        <w:t>）［</w:t>
      </w:r>
      <w:r w:rsidR="00704A70">
        <w:rPr>
          <w:rFonts w:ascii="游明朝" w:eastAsia="游明朝" w:hAnsi="游明朝" w:hint="eastAsia"/>
          <w:sz w:val="24"/>
          <w:szCs w:val="40"/>
        </w:rPr>
        <w:t>ＩＣＴ</w:t>
      </w:r>
      <w:r w:rsidRPr="00200B98">
        <w:rPr>
          <w:rFonts w:ascii="游明朝" w:eastAsia="游明朝" w:hAnsi="游明朝" w:hint="eastAsia"/>
          <w:sz w:val="24"/>
          <w:szCs w:val="40"/>
        </w:rPr>
        <w:t>建機使用割合100%］」の施工数量として変更するものとする。</w:t>
      </w:r>
    </w:p>
    <w:p w14:paraId="7D101507" w14:textId="2375364C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５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6D03AD12" w14:textId="77777777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210B01A4" w14:textId="39D5270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６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7150491A" w14:textId="128E7B9A" w:rsidR="00191E53" w:rsidRPr="00E61660" w:rsidRDefault="00191E53" w:rsidP="00191E5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  <w:r w:rsidR="000862ED">
        <w:rPr>
          <w:rFonts w:ascii="游明朝" w:eastAsia="游明朝" w:hAnsi="游明朝" w:hint="eastAsia"/>
          <w:sz w:val="24"/>
          <w:szCs w:val="40"/>
        </w:rPr>
        <w:t>ただし</w:t>
      </w:r>
      <w:bookmarkStart w:id="1" w:name="_GoBack"/>
      <w:r w:rsidRPr="00E61660">
        <w:rPr>
          <w:rFonts w:ascii="游明朝" w:eastAsia="游明朝" w:hAnsi="游明朝" w:hint="eastAsia"/>
          <w:sz w:val="24"/>
          <w:szCs w:val="40"/>
        </w:rPr>
        <w:t>、必須項目（②３次元設計データ作成、④３次元出来形管理等の施工管理、⑤３次元データの納品）</w:t>
      </w:r>
      <w:r w:rsidR="000862ED" w:rsidRPr="00E61660">
        <w:rPr>
          <w:rFonts w:ascii="游明朝" w:eastAsia="游明朝" w:hAnsi="游明朝" w:hint="eastAsia"/>
          <w:sz w:val="24"/>
          <w:szCs w:val="40"/>
        </w:rPr>
        <w:t>のみを実施した場合は、</w:t>
      </w:r>
      <w:r w:rsidRPr="00E61660">
        <w:rPr>
          <w:rFonts w:ascii="游明朝" w:eastAsia="游明朝" w:hAnsi="游明朝" w:hint="eastAsia"/>
          <w:sz w:val="24"/>
          <w:szCs w:val="40"/>
        </w:rPr>
        <w:t>１点を加点する。</w:t>
      </w:r>
    </w:p>
    <w:p w14:paraId="7F2880FB" w14:textId="3033AFFF" w:rsidR="00075DAD" w:rsidRPr="00E61660" w:rsidRDefault="00075DAD" w:rsidP="00075DAD">
      <w:pPr>
        <w:spacing w:line="400" w:lineRule="exact"/>
        <w:ind w:leftChars="100" w:left="210"/>
        <w:jc w:val="left"/>
        <w:rPr>
          <w:rFonts w:ascii="游明朝" w:eastAsia="游明朝" w:hAnsi="游明朝"/>
          <w:sz w:val="24"/>
          <w:szCs w:val="40"/>
        </w:rPr>
      </w:pPr>
      <w:r w:rsidRPr="00E61660">
        <w:rPr>
          <w:rFonts w:ascii="游明朝" w:eastAsia="游明朝" w:hAnsi="游明朝" w:hint="eastAsia"/>
          <w:sz w:val="24"/>
          <w:szCs w:val="40"/>
        </w:rPr>
        <w:t>※小規模土工の場合は出来形管理を面計測し電子納品をした場合に２点を加点する。</w:t>
      </w:r>
    </w:p>
    <w:bookmarkEnd w:id="1"/>
    <w:p w14:paraId="1923B79D" w14:textId="5CAAEAC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７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0A47CBB1" w14:textId="76086E48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5D1524DC" w14:textId="5B4B102C" w:rsidR="00B134F7" w:rsidRPr="004C3C7B" w:rsidRDefault="00200B98" w:rsidP="00B134F7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８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B134F7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3C7BBA97" w14:textId="36657DCC" w:rsidR="00B134F7" w:rsidRDefault="00B134F7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F5E0DFA" w14:textId="4C688850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９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247975C1" w14:textId="1D520F3F" w:rsidR="00E63F87" w:rsidRPr="009261D2" w:rsidRDefault="009261D2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E63F87" w:rsidRPr="009261D2" w:rsidSect="005F5860">
      <w:headerReference w:type="default" r:id="rId8"/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729CD" w14:textId="77777777" w:rsidR="00F073CC" w:rsidRDefault="00F073CC" w:rsidP="00B23736">
      <w:r>
        <w:separator/>
      </w:r>
    </w:p>
  </w:endnote>
  <w:endnote w:type="continuationSeparator" w:id="0">
    <w:p w14:paraId="343429CF" w14:textId="77777777" w:rsidR="00F073CC" w:rsidRDefault="00F073C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D417D" w14:textId="77777777" w:rsidR="00F073CC" w:rsidRDefault="00F073CC" w:rsidP="00B23736">
      <w:r>
        <w:separator/>
      </w:r>
    </w:p>
  </w:footnote>
  <w:footnote w:type="continuationSeparator" w:id="0">
    <w:p w14:paraId="30FE4411" w14:textId="77777777" w:rsidR="00F073CC" w:rsidRDefault="00F073C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FB816" w14:textId="0AACDEE5" w:rsidR="00FD3C0C" w:rsidRPr="00A835C4" w:rsidRDefault="00FD3C0C" w:rsidP="00B37B86">
    <w:pPr>
      <w:pStyle w:val="a6"/>
      <w:jc w:val="right"/>
      <w:rPr>
        <w:rFonts w:ascii="游ゴシック Light" w:eastAsia="游ゴシック Light" w:hAnsi="游ゴシック Light"/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634B9"/>
    <w:rsid w:val="00072404"/>
    <w:rsid w:val="00072C14"/>
    <w:rsid w:val="00075DAD"/>
    <w:rsid w:val="00083CA4"/>
    <w:rsid w:val="000862ED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C451F"/>
    <w:rsid w:val="000C5FF5"/>
    <w:rsid w:val="000D0A17"/>
    <w:rsid w:val="000D1168"/>
    <w:rsid w:val="000D4114"/>
    <w:rsid w:val="000D4491"/>
    <w:rsid w:val="000D6352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00B98"/>
    <w:rsid w:val="0020446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67F57"/>
    <w:rsid w:val="00272945"/>
    <w:rsid w:val="002756A6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E55E1"/>
    <w:rsid w:val="002F008B"/>
    <w:rsid w:val="002F1885"/>
    <w:rsid w:val="002F59FF"/>
    <w:rsid w:val="00300622"/>
    <w:rsid w:val="003018DE"/>
    <w:rsid w:val="0030275E"/>
    <w:rsid w:val="003033C4"/>
    <w:rsid w:val="00303571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23B54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2777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90A8B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4128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5860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CB2"/>
    <w:rsid w:val="00681D65"/>
    <w:rsid w:val="00681EC3"/>
    <w:rsid w:val="00682B02"/>
    <w:rsid w:val="00683FB1"/>
    <w:rsid w:val="00685B4D"/>
    <w:rsid w:val="006916C2"/>
    <w:rsid w:val="00692D12"/>
    <w:rsid w:val="006938E5"/>
    <w:rsid w:val="006939DE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4A70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3368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E7FB8"/>
    <w:rsid w:val="007F1F75"/>
    <w:rsid w:val="007F5B17"/>
    <w:rsid w:val="0080090F"/>
    <w:rsid w:val="00803F6A"/>
    <w:rsid w:val="00804164"/>
    <w:rsid w:val="00804E42"/>
    <w:rsid w:val="008051E9"/>
    <w:rsid w:val="00805A60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10D"/>
    <w:rsid w:val="008A2ECE"/>
    <w:rsid w:val="008B0EAF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5F8A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1A17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77CE9"/>
    <w:rsid w:val="00982238"/>
    <w:rsid w:val="009832F0"/>
    <w:rsid w:val="00995316"/>
    <w:rsid w:val="009956DD"/>
    <w:rsid w:val="009A630A"/>
    <w:rsid w:val="009A6EA6"/>
    <w:rsid w:val="009B2D6A"/>
    <w:rsid w:val="009B31C9"/>
    <w:rsid w:val="009B4574"/>
    <w:rsid w:val="009C0255"/>
    <w:rsid w:val="009C0AC8"/>
    <w:rsid w:val="009C15FD"/>
    <w:rsid w:val="009C7860"/>
    <w:rsid w:val="009D308D"/>
    <w:rsid w:val="009D329A"/>
    <w:rsid w:val="009D43E3"/>
    <w:rsid w:val="009D4D74"/>
    <w:rsid w:val="009F27EF"/>
    <w:rsid w:val="009F2CE8"/>
    <w:rsid w:val="009F40E1"/>
    <w:rsid w:val="00A005D4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35C4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7B9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34F7"/>
    <w:rsid w:val="00B1743B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3491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085B"/>
    <w:rsid w:val="00B93F08"/>
    <w:rsid w:val="00B96947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18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472D6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14DC"/>
    <w:rsid w:val="00E26351"/>
    <w:rsid w:val="00E305ED"/>
    <w:rsid w:val="00E4143B"/>
    <w:rsid w:val="00E45816"/>
    <w:rsid w:val="00E52518"/>
    <w:rsid w:val="00E53FE0"/>
    <w:rsid w:val="00E61660"/>
    <w:rsid w:val="00E61DA4"/>
    <w:rsid w:val="00E63F87"/>
    <w:rsid w:val="00E6763D"/>
    <w:rsid w:val="00E74D9B"/>
    <w:rsid w:val="00E7617E"/>
    <w:rsid w:val="00E764A0"/>
    <w:rsid w:val="00E77DCE"/>
    <w:rsid w:val="00E80107"/>
    <w:rsid w:val="00E80376"/>
    <w:rsid w:val="00E85814"/>
    <w:rsid w:val="00E859CC"/>
    <w:rsid w:val="00E86737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D57A7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073CC"/>
    <w:rsid w:val="00F14FC2"/>
    <w:rsid w:val="00F21AB6"/>
    <w:rsid w:val="00F230E2"/>
    <w:rsid w:val="00F30FAD"/>
    <w:rsid w:val="00F34023"/>
    <w:rsid w:val="00F359E6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C3F14"/>
    <w:rsid w:val="00FD2296"/>
    <w:rsid w:val="00FD3C0C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6031-E71F-43E9-9DC4-5F16E53B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中越　亮太</cp:lastModifiedBy>
  <cp:revision>115</cp:revision>
  <cp:lastPrinted>2020-04-05T07:04:00Z</cp:lastPrinted>
  <dcterms:created xsi:type="dcterms:W3CDTF">2017-05-14T23:19:00Z</dcterms:created>
  <dcterms:modified xsi:type="dcterms:W3CDTF">2022-08-17T00:21:00Z</dcterms:modified>
</cp:coreProperties>
</file>