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D67BC" w14:textId="21C7BC26" w:rsidR="005C31C6" w:rsidRPr="005C31C6" w:rsidRDefault="004A0453" w:rsidP="005C31C6">
      <w:pPr>
        <w:overflowPunct/>
        <w:autoSpaceDE w:val="0"/>
        <w:autoSpaceDN w:val="0"/>
        <w:spacing w:line="400" w:lineRule="exact"/>
        <w:jc w:val="left"/>
        <w:textAlignment w:val="auto"/>
        <w:rPr>
          <w:rFonts w:ascii="ＭＳ ゴシック" w:eastAsia="ＭＳ ゴシック" w:hAnsi="ＭＳ ゴシック" w:cs="Times New Roman"/>
          <w:color w:val="auto"/>
          <w:sz w:val="28"/>
        </w:rPr>
      </w:pPr>
      <w:r>
        <w:rPr>
          <w:rFonts w:ascii="ＭＳ ゴシック" w:eastAsia="ＭＳ ゴシック" w:hAnsi="ＭＳ ゴシック" w:cs="Times New Roman" w:hint="eastAsia"/>
          <w:color w:val="auto"/>
          <w:sz w:val="28"/>
        </w:rPr>
        <w:t>発</w:t>
      </w:r>
      <w:bookmarkStart w:id="0" w:name="_GoBack"/>
      <w:bookmarkEnd w:id="0"/>
      <w:r w:rsidR="005C31C6" w:rsidRPr="005C31C6">
        <w:rPr>
          <w:rFonts w:ascii="ＭＳ ゴシック" w:eastAsia="ＭＳ ゴシック" w:hAnsi="ＭＳ ゴシック" w:cs="Times New Roman" w:hint="eastAsia"/>
          <w:color w:val="auto"/>
          <w:sz w:val="28"/>
        </w:rPr>
        <w:t>航前検査記録簿</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1477"/>
        <w:gridCol w:w="1477"/>
        <w:gridCol w:w="1477"/>
        <w:gridCol w:w="1477"/>
        <w:gridCol w:w="1477"/>
      </w:tblGrid>
      <w:tr w:rsidR="005C31C6" w:rsidRPr="004671F4" w14:paraId="2965FBC2" w14:textId="77777777" w:rsidTr="005C31C6">
        <w:trPr>
          <w:trHeight w:hRule="exact" w:val="567"/>
          <w:jc w:val="center"/>
        </w:trPr>
        <w:tc>
          <w:tcPr>
            <w:tcW w:w="1257" w:type="dxa"/>
            <w:shd w:val="clear" w:color="auto" w:fill="auto"/>
            <w:vAlign w:val="center"/>
          </w:tcPr>
          <w:p w14:paraId="7F518391"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確認項目</w:t>
            </w:r>
          </w:p>
        </w:tc>
        <w:tc>
          <w:tcPr>
            <w:tcW w:w="1477" w:type="dxa"/>
            <w:shd w:val="clear" w:color="auto" w:fill="auto"/>
            <w:vAlign w:val="center"/>
          </w:tcPr>
          <w:p w14:paraId="75313D92"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77" w:type="dxa"/>
            <w:shd w:val="clear" w:color="auto" w:fill="auto"/>
            <w:vAlign w:val="center"/>
          </w:tcPr>
          <w:p w14:paraId="7D13F974"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77" w:type="dxa"/>
            <w:shd w:val="clear" w:color="auto" w:fill="auto"/>
            <w:vAlign w:val="center"/>
          </w:tcPr>
          <w:p w14:paraId="0255DB3E"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77" w:type="dxa"/>
            <w:shd w:val="clear" w:color="auto" w:fill="auto"/>
            <w:vAlign w:val="center"/>
          </w:tcPr>
          <w:p w14:paraId="32C895FE"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c>
          <w:tcPr>
            <w:tcW w:w="1477" w:type="dxa"/>
            <w:shd w:val="clear" w:color="auto" w:fill="auto"/>
            <w:vAlign w:val="center"/>
          </w:tcPr>
          <w:p w14:paraId="542EFB27"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　　</w:t>
            </w:r>
          </w:p>
        </w:tc>
      </w:tr>
      <w:tr w:rsidR="005C31C6" w:rsidRPr="004671F4" w14:paraId="2F9A45FD" w14:textId="77777777" w:rsidTr="005C31C6">
        <w:trPr>
          <w:trHeight w:hRule="exact" w:val="567"/>
          <w:jc w:val="center"/>
        </w:trPr>
        <w:tc>
          <w:tcPr>
            <w:tcW w:w="1257" w:type="dxa"/>
            <w:shd w:val="clear" w:color="auto" w:fill="auto"/>
            <w:vAlign w:val="center"/>
          </w:tcPr>
          <w:p w14:paraId="48780D3B"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１</w:t>
            </w:r>
          </w:p>
        </w:tc>
        <w:tc>
          <w:tcPr>
            <w:tcW w:w="1477" w:type="dxa"/>
            <w:shd w:val="clear" w:color="auto" w:fill="auto"/>
          </w:tcPr>
          <w:p w14:paraId="40A05C6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306090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995260F"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9E20974"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F9198A9"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5C4F5264" w14:textId="77777777" w:rsidTr="005C31C6">
        <w:trPr>
          <w:trHeight w:hRule="exact" w:val="567"/>
          <w:jc w:val="center"/>
        </w:trPr>
        <w:tc>
          <w:tcPr>
            <w:tcW w:w="1257" w:type="dxa"/>
            <w:shd w:val="clear" w:color="auto" w:fill="auto"/>
            <w:vAlign w:val="center"/>
          </w:tcPr>
          <w:p w14:paraId="4C7BD666"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２</w:t>
            </w:r>
          </w:p>
        </w:tc>
        <w:tc>
          <w:tcPr>
            <w:tcW w:w="1477" w:type="dxa"/>
            <w:shd w:val="clear" w:color="auto" w:fill="auto"/>
          </w:tcPr>
          <w:p w14:paraId="45DCD894"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46D7138"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359D47D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DD8C19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F86AAB3"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016618D7" w14:textId="77777777" w:rsidTr="005C31C6">
        <w:trPr>
          <w:trHeight w:hRule="exact" w:val="567"/>
          <w:jc w:val="center"/>
        </w:trPr>
        <w:tc>
          <w:tcPr>
            <w:tcW w:w="1257" w:type="dxa"/>
            <w:shd w:val="clear" w:color="auto" w:fill="auto"/>
            <w:vAlign w:val="center"/>
          </w:tcPr>
          <w:p w14:paraId="6A18BD76"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３</w:t>
            </w:r>
          </w:p>
        </w:tc>
        <w:tc>
          <w:tcPr>
            <w:tcW w:w="1477" w:type="dxa"/>
            <w:shd w:val="clear" w:color="auto" w:fill="auto"/>
          </w:tcPr>
          <w:p w14:paraId="522950BA"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60AC8E3"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36C973B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9695014"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832013C"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0AC33287" w14:textId="77777777" w:rsidTr="005C31C6">
        <w:trPr>
          <w:trHeight w:hRule="exact" w:val="567"/>
          <w:jc w:val="center"/>
        </w:trPr>
        <w:tc>
          <w:tcPr>
            <w:tcW w:w="1257" w:type="dxa"/>
            <w:shd w:val="clear" w:color="auto" w:fill="auto"/>
            <w:vAlign w:val="center"/>
          </w:tcPr>
          <w:p w14:paraId="44D3B2DE"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４</w:t>
            </w:r>
          </w:p>
        </w:tc>
        <w:tc>
          <w:tcPr>
            <w:tcW w:w="1477" w:type="dxa"/>
            <w:shd w:val="clear" w:color="auto" w:fill="auto"/>
          </w:tcPr>
          <w:p w14:paraId="0881C26C"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50C6B05"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8728B1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5D4EB6F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FCDF1D5"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1CB02844" w14:textId="77777777" w:rsidTr="005C31C6">
        <w:trPr>
          <w:trHeight w:hRule="exact" w:val="567"/>
          <w:jc w:val="center"/>
        </w:trPr>
        <w:tc>
          <w:tcPr>
            <w:tcW w:w="1257" w:type="dxa"/>
            <w:shd w:val="clear" w:color="auto" w:fill="auto"/>
            <w:vAlign w:val="center"/>
          </w:tcPr>
          <w:p w14:paraId="7D7616B8"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５</w:t>
            </w:r>
          </w:p>
        </w:tc>
        <w:tc>
          <w:tcPr>
            <w:tcW w:w="1477" w:type="dxa"/>
            <w:shd w:val="clear" w:color="auto" w:fill="auto"/>
          </w:tcPr>
          <w:p w14:paraId="36527B18"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5491114"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F20D913"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A347935"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A1AAEC8"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6F767838" w14:textId="77777777" w:rsidTr="005C31C6">
        <w:trPr>
          <w:trHeight w:hRule="exact" w:val="567"/>
          <w:jc w:val="center"/>
        </w:trPr>
        <w:tc>
          <w:tcPr>
            <w:tcW w:w="1257" w:type="dxa"/>
            <w:shd w:val="clear" w:color="auto" w:fill="auto"/>
            <w:vAlign w:val="center"/>
          </w:tcPr>
          <w:p w14:paraId="2D058AFA"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６</w:t>
            </w:r>
          </w:p>
        </w:tc>
        <w:tc>
          <w:tcPr>
            <w:tcW w:w="1477" w:type="dxa"/>
            <w:shd w:val="clear" w:color="auto" w:fill="auto"/>
          </w:tcPr>
          <w:p w14:paraId="48B15D3B"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5752740D"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13B0BD7"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141E6E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8444E22"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195AC0CE" w14:textId="77777777" w:rsidTr="005C31C6">
        <w:trPr>
          <w:trHeight w:hRule="exact" w:val="567"/>
          <w:jc w:val="center"/>
        </w:trPr>
        <w:tc>
          <w:tcPr>
            <w:tcW w:w="1257" w:type="dxa"/>
            <w:shd w:val="clear" w:color="auto" w:fill="auto"/>
            <w:vAlign w:val="center"/>
          </w:tcPr>
          <w:p w14:paraId="2EEEDE93"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７</w:t>
            </w:r>
          </w:p>
        </w:tc>
        <w:tc>
          <w:tcPr>
            <w:tcW w:w="1477" w:type="dxa"/>
            <w:shd w:val="clear" w:color="auto" w:fill="auto"/>
          </w:tcPr>
          <w:p w14:paraId="1CDD8C57"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A5D9E6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492A31E"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38889DAD"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C15BF5A"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14133230" w14:textId="77777777" w:rsidTr="005C31C6">
        <w:trPr>
          <w:trHeight w:hRule="exact" w:val="567"/>
          <w:jc w:val="center"/>
        </w:trPr>
        <w:tc>
          <w:tcPr>
            <w:tcW w:w="1257" w:type="dxa"/>
            <w:shd w:val="clear" w:color="auto" w:fill="auto"/>
            <w:vAlign w:val="center"/>
          </w:tcPr>
          <w:p w14:paraId="49A361E6"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８</w:t>
            </w:r>
          </w:p>
        </w:tc>
        <w:tc>
          <w:tcPr>
            <w:tcW w:w="1477" w:type="dxa"/>
            <w:shd w:val="clear" w:color="auto" w:fill="auto"/>
          </w:tcPr>
          <w:p w14:paraId="1BEF7DD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DBB46F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49D8157"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977AEC3"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F78459C"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15A087A6" w14:textId="77777777" w:rsidTr="005C31C6">
        <w:trPr>
          <w:trHeight w:hRule="exact" w:val="567"/>
          <w:jc w:val="center"/>
        </w:trPr>
        <w:tc>
          <w:tcPr>
            <w:tcW w:w="1257" w:type="dxa"/>
            <w:shd w:val="clear" w:color="auto" w:fill="auto"/>
            <w:vAlign w:val="center"/>
          </w:tcPr>
          <w:p w14:paraId="3F791DF9"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９</w:t>
            </w:r>
          </w:p>
        </w:tc>
        <w:tc>
          <w:tcPr>
            <w:tcW w:w="1477" w:type="dxa"/>
            <w:shd w:val="clear" w:color="auto" w:fill="auto"/>
          </w:tcPr>
          <w:p w14:paraId="247FBEB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53C3289F"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0FA4EEE"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DB2BAE8"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CB923D5"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6ED368B8" w14:textId="77777777" w:rsidTr="005C31C6">
        <w:trPr>
          <w:trHeight w:hRule="exact" w:val="567"/>
          <w:jc w:val="center"/>
        </w:trPr>
        <w:tc>
          <w:tcPr>
            <w:tcW w:w="1257" w:type="dxa"/>
            <w:shd w:val="clear" w:color="auto" w:fill="auto"/>
            <w:vAlign w:val="center"/>
          </w:tcPr>
          <w:p w14:paraId="4A809E55"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10</w:t>
            </w:r>
          </w:p>
        </w:tc>
        <w:tc>
          <w:tcPr>
            <w:tcW w:w="1477" w:type="dxa"/>
            <w:shd w:val="clear" w:color="auto" w:fill="auto"/>
          </w:tcPr>
          <w:p w14:paraId="4346F11B"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39C649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1CAB44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8735BC5"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C9442CC"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33E7C867" w14:textId="77777777" w:rsidTr="005C31C6">
        <w:trPr>
          <w:trHeight w:hRule="exact" w:val="567"/>
          <w:jc w:val="center"/>
        </w:trPr>
        <w:tc>
          <w:tcPr>
            <w:tcW w:w="1257" w:type="dxa"/>
            <w:shd w:val="clear" w:color="auto" w:fill="auto"/>
            <w:vAlign w:val="center"/>
          </w:tcPr>
          <w:p w14:paraId="3F65482A"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11</w:t>
            </w:r>
          </w:p>
        </w:tc>
        <w:tc>
          <w:tcPr>
            <w:tcW w:w="1477" w:type="dxa"/>
            <w:shd w:val="clear" w:color="auto" w:fill="auto"/>
          </w:tcPr>
          <w:p w14:paraId="2B8E4DB3"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D4788B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C54D9A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E2DC6B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D2D0A10"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4A0269CD" w14:textId="77777777" w:rsidTr="005C31C6">
        <w:trPr>
          <w:trHeight w:hRule="exact" w:val="567"/>
          <w:jc w:val="center"/>
        </w:trPr>
        <w:tc>
          <w:tcPr>
            <w:tcW w:w="1257" w:type="dxa"/>
            <w:shd w:val="clear" w:color="auto" w:fill="auto"/>
            <w:vAlign w:val="center"/>
          </w:tcPr>
          <w:p w14:paraId="5DFFE0EC"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12</w:t>
            </w:r>
          </w:p>
        </w:tc>
        <w:tc>
          <w:tcPr>
            <w:tcW w:w="1477" w:type="dxa"/>
            <w:shd w:val="clear" w:color="auto" w:fill="auto"/>
          </w:tcPr>
          <w:p w14:paraId="3C649ED8"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B2E8787"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31235B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CA26D4A"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E478D3E"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6522E2B8" w14:textId="77777777" w:rsidTr="005C31C6">
        <w:trPr>
          <w:trHeight w:hRule="exact" w:val="567"/>
          <w:jc w:val="center"/>
        </w:trPr>
        <w:tc>
          <w:tcPr>
            <w:tcW w:w="1257" w:type="dxa"/>
            <w:shd w:val="clear" w:color="auto" w:fill="auto"/>
            <w:vAlign w:val="center"/>
          </w:tcPr>
          <w:p w14:paraId="59A1B510"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 xml:space="preserve">　　13</w:t>
            </w:r>
          </w:p>
        </w:tc>
        <w:tc>
          <w:tcPr>
            <w:tcW w:w="1477" w:type="dxa"/>
            <w:shd w:val="clear" w:color="auto" w:fill="auto"/>
          </w:tcPr>
          <w:p w14:paraId="2BAC0D9E"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29321F8"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18AEA14"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942E9F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715A9E1"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3AAC12ED" w14:textId="77777777" w:rsidTr="005C31C6">
        <w:trPr>
          <w:trHeight w:hRule="exact" w:val="567"/>
          <w:jc w:val="center"/>
        </w:trPr>
        <w:tc>
          <w:tcPr>
            <w:tcW w:w="1257" w:type="dxa"/>
            <w:shd w:val="clear" w:color="auto" w:fill="auto"/>
            <w:vAlign w:val="center"/>
          </w:tcPr>
          <w:p w14:paraId="06609FB6" w14:textId="77777777" w:rsidR="005C31C6" w:rsidRPr="004671F4" w:rsidRDefault="005C31C6" w:rsidP="008B6653">
            <w:pPr>
              <w:overflowPunct/>
              <w:autoSpaceDE w:val="0"/>
              <w:autoSpaceDN w:val="0"/>
              <w:jc w:val="center"/>
              <w:textAlignment w:val="auto"/>
              <w:rPr>
                <w:rFonts w:ascii="ＭＳ 明朝" w:cs="Times New Roman"/>
                <w:color w:val="auto"/>
              </w:rPr>
            </w:pPr>
            <w:r>
              <w:rPr>
                <w:rFonts w:ascii="ＭＳ 明朝" w:cs="Times New Roman" w:hint="eastAsia"/>
                <w:color w:val="auto"/>
              </w:rPr>
              <w:t>14</w:t>
            </w:r>
          </w:p>
        </w:tc>
        <w:tc>
          <w:tcPr>
            <w:tcW w:w="1477" w:type="dxa"/>
            <w:shd w:val="clear" w:color="auto" w:fill="auto"/>
          </w:tcPr>
          <w:p w14:paraId="43DBCE0D"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27CA6C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31638BE"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68BA9D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6FE73C5"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709EA34C" w14:textId="77777777" w:rsidTr="005C31C6">
        <w:trPr>
          <w:trHeight w:hRule="exact" w:val="567"/>
          <w:jc w:val="center"/>
        </w:trPr>
        <w:tc>
          <w:tcPr>
            <w:tcW w:w="1257" w:type="dxa"/>
            <w:shd w:val="clear" w:color="auto" w:fill="auto"/>
            <w:vAlign w:val="center"/>
          </w:tcPr>
          <w:p w14:paraId="765ED713" w14:textId="77777777" w:rsidR="005C31C6" w:rsidRPr="004671F4" w:rsidRDefault="005C31C6" w:rsidP="008B6653">
            <w:pPr>
              <w:overflowPunct/>
              <w:autoSpaceDE w:val="0"/>
              <w:autoSpaceDN w:val="0"/>
              <w:jc w:val="center"/>
              <w:textAlignment w:val="auto"/>
              <w:rPr>
                <w:rFonts w:ascii="ＭＳ 明朝" w:cs="Times New Roman"/>
                <w:color w:val="auto"/>
              </w:rPr>
            </w:pPr>
            <w:r>
              <w:rPr>
                <w:rFonts w:ascii="ＭＳ 明朝" w:cs="Times New Roman" w:hint="eastAsia"/>
                <w:color w:val="auto"/>
              </w:rPr>
              <w:t>15</w:t>
            </w:r>
          </w:p>
        </w:tc>
        <w:tc>
          <w:tcPr>
            <w:tcW w:w="1477" w:type="dxa"/>
            <w:shd w:val="clear" w:color="auto" w:fill="auto"/>
          </w:tcPr>
          <w:p w14:paraId="2F6DF0F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7C1C6FD"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FFBA58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40A598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C187073"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572D307A" w14:textId="77777777" w:rsidTr="005C31C6">
        <w:trPr>
          <w:trHeight w:hRule="exact" w:val="567"/>
          <w:jc w:val="center"/>
        </w:trPr>
        <w:tc>
          <w:tcPr>
            <w:tcW w:w="1257" w:type="dxa"/>
            <w:shd w:val="clear" w:color="auto" w:fill="auto"/>
            <w:vAlign w:val="center"/>
          </w:tcPr>
          <w:p w14:paraId="10EB8B4E" w14:textId="77777777" w:rsidR="005C31C6" w:rsidRPr="004671F4" w:rsidRDefault="005C31C6" w:rsidP="008B6653">
            <w:pPr>
              <w:overflowPunct/>
              <w:autoSpaceDE w:val="0"/>
              <w:autoSpaceDN w:val="0"/>
              <w:jc w:val="center"/>
              <w:textAlignment w:val="auto"/>
              <w:rPr>
                <w:rFonts w:ascii="ＭＳ 明朝" w:cs="Times New Roman"/>
                <w:color w:val="auto"/>
              </w:rPr>
            </w:pPr>
            <w:r>
              <w:rPr>
                <w:rFonts w:ascii="ＭＳ 明朝" w:cs="Times New Roman" w:hint="eastAsia"/>
                <w:color w:val="auto"/>
              </w:rPr>
              <w:t>16</w:t>
            </w:r>
          </w:p>
        </w:tc>
        <w:tc>
          <w:tcPr>
            <w:tcW w:w="1477" w:type="dxa"/>
            <w:shd w:val="clear" w:color="auto" w:fill="auto"/>
          </w:tcPr>
          <w:p w14:paraId="374BEA01"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765D0AD1"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A74E7B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1E93D35"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BDDCDCF"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541FAC32" w14:textId="77777777" w:rsidTr="005C31C6">
        <w:trPr>
          <w:trHeight w:hRule="exact" w:val="567"/>
          <w:jc w:val="center"/>
        </w:trPr>
        <w:tc>
          <w:tcPr>
            <w:tcW w:w="1257" w:type="dxa"/>
            <w:shd w:val="clear" w:color="auto" w:fill="auto"/>
            <w:vAlign w:val="center"/>
          </w:tcPr>
          <w:p w14:paraId="7BA98D96" w14:textId="77777777" w:rsidR="005C31C6" w:rsidRPr="004671F4" w:rsidRDefault="005C31C6" w:rsidP="008B6653">
            <w:pPr>
              <w:overflowPunct/>
              <w:autoSpaceDE w:val="0"/>
              <w:autoSpaceDN w:val="0"/>
              <w:jc w:val="center"/>
              <w:textAlignment w:val="auto"/>
              <w:rPr>
                <w:rFonts w:ascii="ＭＳ 明朝" w:cs="Times New Roman"/>
                <w:color w:val="auto"/>
              </w:rPr>
            </w:pPr>
            <w:r>
              <w:rPr>
                <w:rFonts w:ascii="ＭＳ 明朝" w:cs="Times New Roman" w:hint="eastAsia"/>
                <w:color w:val="auto"/>
              </w:rPr>
              <w:t>17</w:t>
            </w:r>
          </w:p>
        </w:tc>
        <w:tc>
          <w:tcPr>
            <w:tcW w:w="1477" w:type="dxa"/>
            <w:shd w:val="clear" w:color="auto" w:fill="auto"/>
          </w:tcPr>
          <w:p w14:paraId="32A9A875"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31B058D0"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554BE1E7"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5B26398D"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47ABFDF"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5DE265D4" w14:textId="77777777" w:rsidTr="005C31C6">
        <w:trPr>
          <w:trHeight w:val="1747"/>
          <w:jc w:val="center"/>
        </w:trPr>
        <w:tc>
          <w:tcPr>
            <w:tcW w:w="1257" w:type="dxa"/>
            <w:shd w:val="clear" w:color="auto" w:fill="auto"/>
            <w:vAlign w:val="center"/>
          </w:tcPr>
          <w:p w14:paraId="5E1DE05D" w14:textId="77777777" w:rsidR="005C31C6" w:rsidRPr="004671F4" w:rsidRDefault="005C31C6" w:rsidP="00464C2B">
            <w:pPr>
              <w:overflowPunct/>
              <w:autoSpaceDE w:val="0"/>
              <w:autoSpaceDN w:val="0"/>
              <w:spacing w:line="460" w:lineRule="exact"/>
              <w:jc w:val="left"/>
              <w:textAlignment w:val="auto"/>
              <w:rPr>
                <w:rFonts w:ascii="ＭＳ 明朝" w:cs="Times New Roman"/>
                <w:color w:val="auto"/>
              </w:rPr>
            </w:pPr>
            <w:r w:rsidRPr="004671F4">
              <w:rPr>
                <w:rFonts w:ascii="ＭＳ 明朝" w:cs="Times New Roman" w:hint="eastAsia"/>
                <w:color w:val="auto"/>
              </w:rPr>
              <w:t>備考（異常時の対応等）</w:t>
            </w:r>
          </w:p>
        </w:tc>
        <w:tc>
          <w:tcPr>
            <w:tcW w:w="1477" w:type="dxa"/>
            <w:shd w:val="clear" w:color="auto" w:fill="auto"/>
          </w:tcPr>
          <w:p w14:paraId="3B3546B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05E5FE9F"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365D913"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55459A66"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6A41157E" w14:textId="77777777" w:rsidR="005C31C6" w:rsidRPr="004671F4" w:rsidRDefault="005C31C6" w:rsidP="008B6653">
            <w:pPr>
              <w:overflowPunct/>
              <w:autoSpaceDE w:val="0"/>
              <w:autoSpaceDN w:val="0"/>
              <w:jc w:val="left"/>
              <w:textAlignment w:val="auto"/>
              <w:rPr>
                <w:rFonts w:ascii="ＭＳ 明朝" w:cs="Times New Roman"/>
                <w:color w:val="auto"/>
              </w:rPr>
            </w:pPr>
          </w:p>
        </w:tc>
      </w:tr>
      <w:tr w:rsidR="005C31C6" w:rsidRPr="004671F4" w14:paraId="6C1E4ED3" w14:textId="77777777" w:rsidTr="005C31C6">
        <w:trPr>
          <w:trHeight w:hRule="exact" w:val="567"/>
          <w:jc w:val="center"/>
        </w:trPr>
        <w:tc>
          <w:tcPr>
            <w:tcW w:w="1257" w:type="dxa"/>
            <w:shd w:val="clear" w:color="auto" w:fill="auto"/>
            <w:vAlign w:val="center"/>
          </w:tcPr>
          <w:p w14:paraId="516954CD" w14:textId="77777777" w:rsidR="005C31C6" w:rsidRPr="004671F4" w:rsidRDefault="005C31C6" w:rsidP="008B665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確認者名</w:t>
            </w:r>
          </w:p>
        </w:tc>
        <w:tc>
          <w:tcPr>
            <w:tcW w:w="1477" w:type="dxa"/>
            <w:shd w:val="clear" w:color="auto" w:fill="auto"/>
          </w:tcPr>
          <w:p w14:paraId="50E70DB2"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4B053B9B"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22CC9043"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CC723D9" w14:textId="77777777" w:rsidR="005C31C6" w:rsidRPr="004671F4" w:rsidRDefault="005C31C6" w:rsidP="008B6653">
            <w:pPr>
              <w:overflowPunct/>
              <w:autoSpaceDE w:val="0"/>
              <w:autoSpaceDN w:val="0"/>
              <w:jc w:val="left"/>
              <w:textAlignment w:val="auto"/>
              <w:rPr>
                <w:rFonts w:ascii="ＭＳ 明朝" w:cs="Times New Roman"/>
                <w:color w:val="auto"/>
              </w:rPr>
            </w:pPr>
          </w:p>
        </w:tc>
        <w:tc>
          <w:tcPr>
            <w:tcW w:w="1477" w:type="dxa"/>
            <w:shd w:val="clear" w:color="auto" w:fill="auto"/>
          </w:tcPr>
          <w:p w14:paraId="1EB6F694" w14:textId="77777777" w:rsidR="005C31C6" w:rsidRPr="004671F4" w:rsidRDefault="005C31C6" w:rsidP="008B6653">
            <w:pPr>
              <w:overflowPunct/>
              <w:autoSpaceDE w:val="0"/>
              <w:autoSpaceDN w:val="0"/>
              <w:jc w:val="left"/>
              <w:textAlignment w:val="auto"/>
              <w:rPr>
                <w:rFonts w:ascii="ＭＳ 明朝" w:cs="Times New Roman"/>
                <w:color w:val="auto"/>
              </w:rPr>
            </w:pPr>
          </w:p>
        </w:tc>
      </w:tr>
    </w:tbl>
    <w:p w14:paraId="12AEEECF" w14:textId="77777777" w:rsidR="00D4194C" w:rsidRDefault="005C31C6" w:rsidP="005C31C6">
      <w:pPr>
        <w:overflowPunct/>
        <w:autoSpaceDE w:val="0"/>
        <w:autoSpaceDN w:val="0"/>
        <w:jc w:val="left"/>
        <w:textAlignment w:val="auto"/>
        <w:rPr>
          <w:rFonts w:ascii="ＭＳ 明朝" w:cs="Times New Roman"/>
          <w:color w:val="auto"/>
        </w:rPr>
        <w:sectPr w:rsidR="00D4194C" w:rsidSect="005C31C6">
          <w:headerReference w:type="default" r:id="rId6"/>
          <w:pgSz w:w="11906" w:h="16838"/>
          <w:pgMar w:top="1701" w:right="1701" w:bottom="1701" w:left="1701" w:header="851" w:footer="992" w:gutter="0"/>
          <w:cols w:space="425"/>
          <w:docGrid w:type="lines" w:linePitch="360"/>
        </w:sectPr>
      </w:pPr>
      <w:r w:rsidRPr="004671F4">
        <w:rPr>
          <w:rFonts w:ascii="ＭＳ 明朝" w:cs="Times New Roman" w:hint="eastAsia"/>
          <w:color w:val="auto"/>
        </w:rPr>
        <w:t>※確認時に項目に✓を入れる。</w:t>
      </w:r>
    </w:p>
    <w:tbl>
      <w:tblPr>
        <w:tblpPr w:leftFromText="142" w:rightFromText="142" w:vertAnchor="page" w:horzAnchor="margin" w:tblpY="2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923"/>
      </w:tblGrid>
      <w:tr w:rsidR="00D4194C" w:rsidRPr="004671F4" w14:paraId="00FE51C3" w14:textId="77777777" w:rsidTr="00D4194C">
        <w:trPr>
          <w:trHeight w:hRule="exact" w:val="510"/>
        </w:trPr>
        <w:tc>
          <w:tcPr>
            <w:tcW w:w="8485" w:type="dxa"/>
            <w:gridSpan w:val="2"/>
            <w:shd w:val="clear" w:color="auto" w:fill="auto"/>
            <w:vAlign w:val="center"/>
          </w:tcPr>
          <w:p w14:paraId="77CFFBDD" w14:textId="77777777" w:rsidR="00D4194C" w:rsidRPr="005C31C6" w:rsidRDefault="00D4194C" w:rsidP="00D4194C">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5C31C6">
              <w:rPr>
                <w:rFonts w:ascii="ＭＳ ゴシック" w:eastAsia="ＭＳ ゴシック" w:hAnsi="ＭＳ ゴシック" w:cs="Times New Roman" w:hint="eastAsia"/>
                <w:color w:val="auto"/>
              </w:rPr>
              <w:lastRenderedPageBreak/>
              <w:t>船体の検査</w:t>
            </w:r>
          </w:p>
        </w:tc>
      </w:tr>
      <w:tr w:rsidR="00D4194C" w:rsidRPr="004671F4" w14:paraId="7DB34E0F" w14:textId="77777777" w:rsidTr="00D4194C">
        <w:trPr>
          <w:trHeight w:hRule="exact" w:val="510"/>
        </w:trPr>
        <w:tc>
          <w:tcPr>
            <w:tcW w:w="562" w:type="dxa"/>
            <w:shd w:val="clear" w:color="auto" w:fill="auto"/>
            <w:vAlign w:val="center"/>
          </w:tcPr>
          <w:p w14:paraId="37935EB6"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１</w:t>
            </w:r>
          </w:p>
        </w:tc>
        <w:tc>
          <w:tcPr>
            <w:tcW w:w="7923" w:type="dxa"/>
            <w:shd w:val="clear" w:color="auto" w:fill="auto"/>
            <w:vAlign w:val="center"/>
          </w:tcPr>
          <w:p w14:paraId="2BA540CA"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船体に亀裂や破口はないか。</w:t>
            </w:r>
          </w:p>
        </w:tc>
      </w:tr>
      <w:tr w:rsidR="00D4194C" w:rsidRPr="004671F4" w14:paraId="21CCC127" w14:textId="77777777" w:rsidTr="00D4194C">
        <w:trPr>
          <w:trHeight w:hRule="exact" w:val="510"/>
        </w:trPr>
        <w:tc>
          <w:tcPr>
            <w:tcW w:w="562" w:type="dxa"/>
            <w:shd w:val="clear" w:color="auto" w:fill="auto"/>
            <w:vAlign w:val="center"/>
          </w:tcPr>
          <w:p w14:paraId="62C69CFE"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２</w:t>
            </w:r>
          </w:p>
        </w:tc>
        <w:tc>
          <w:tcPr>
            <w:tcW w:w="7923" w:type="dxa"/>
            <w:shd w:val="clear" w:color="auto" w:fill="auto"/>
            <w:vAlign w:val="center"/>
          </w:tcPr>
          <w:p w14:paraId="7881ACBD"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エンジンルームや船底のビルジ（汚水）の量は普段より多くないか。</w:t>
            </w:r>
          </w:p>
        </w:tc>
      </w:tr>
      <w:tr w:rsidR="00D4194C" w:rsidRPr="004671F4" w14:paraId="67E96F66" w14:textId="77777777" w:rsidTr="00D4194C">
        <w:trPr>
          <w:trHeight w:hRule="exact" w:val="510"/>
        </w:trPr>
        <w:tc>
          <w:tcPr>
            <w:tcW w:w="8485" w:type="dxa"/>
            <w:gridSpan w:val="2"/>
            <w:shd w:val="clear" w:color="auto" w:fill="auto"/>
            <w:vAlign w:val="center"/>
          </w:tcPr>
          <w:p w14:paraId="471ABDA0" w14:textId="77777777" w:rsidR="00D4194C" w:rsidRPr="005C31C6" w:rsidRDefault="00D4194C" w:rsidP="00D4194C">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5C31C6">
              <w:rPr>
                <w:rFonts w:ascii="ＭＳ ゴシック" w:eastAsia="ＭＳ ゴシック" w:hAnsi="ＭＳ ゴシック" w:cs="Times New Roman" w:hint="eastAsia"/>
                <w:color w:val="auto"/>
              </w:rPr>
              <w:t>エンジンの検査</w:t>
            </w:r>
          </w:p>
        </w:tc>
      </w:tr>
      <w:tr w:rsidR="00D4194C" w:rsidRPr="004671F4" w14:paraId="05FDEFBB" w14:textId="77777777" w:rsidTr="00D4194C">
        <w:trPr>
          <w:trHeight w:hRule="exact" w:val="510"/>
        </w:trPr>
        <w:tc>
          <w:tcPr>
            <w:tcW w:w="562" w:type="dxa"/>
            <w:shd w:val="clear" w:color="auto" w:fill="auto"/>
            <w:vAlign w:val="center"/>
          </w:tcPr>
          <w:p w14:paraId="016398D0"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３</w:t>
            </w:r>
          </w:p>
        </w:tc>
        <w:tc>
          <w:tcPr>
            <w:tcW w:w="7923" w:type="dxa"/>
            <w:shd w:val="clear" w:color="auto" w:fill="auto"/>
            <w:vAlign w:val="center"/>
          </w:tcPr>
          <w:p w14:paraId="64EA2798"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航海計画に見合った燃料は十分にあるか。</w:t>
            </w:r>
          </w:p>
        </w:tc>
      </w:tr>
      <w:tr w:rsidR="00D4194C" w:rsidRPr="004671F4" w14:paraId="5EB4125A" w14:textId="77777777" w:rsidTr="00D4194C">
        <w:trPr>
          <w:trHeight w:hRule="exact" w:val="1191"/>
        </w:trPr>
        <w:tc>
          <w:tcPr>
            <w:tcW w:w="562" w:type="dxa"/>
            <w:shd w:val="clear" w:color="auto" w:fill="auto"/>
            <w:vAlign w:val="center"/>
          </w:tcPr>
          <w:p w14:paraId="79E27B06"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４</w:t>
            </w:r>
          </w:p>
        </w:tc>
        <w:tc>
          <w:tcPr>
            <w:tcW w:w="7923" w:type="dxa"/>
            <w:shd w:val="clear" w:color="auto" w:fill="auto"/>
            <w:vAlign w:val="center"/>
          </w:tcPr>
          <w:p w14:paraId="009687D3" w14:textId="77777777" w:rsidR="00D4194C" w:rsidRPr="004671F4" w:rsidRDefault="00D4194C" w:rsidP="00D4194C">
            <w:pPr>
              <w:overflowPunct/>
              <w:autoSpaceDE w:val="0"/>
              <w:autoSpaceDN w:val="0"/>
              <w:spacing w:line="38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29E559D5" w14:textId="77777777" w:rsidR="00D4194C" w:rsidRPr="004671F4" w:rsidRDefault="00D4194C" w:rsidP="00D4194C">
            <w:pPr>
              <w:overflowPunct/>
              <w:autoSpaceDE w:val="0"/>
              <w:autoSpaceDN w:val="0"/>
              <w:spacing w:line="380" w:lineRule="exact"/>
              <w:jc w:val="left"/>
              <w:textAlignment w:val="auto"/>
              <w:rPr>
                <w:rFonts w:ascii="ＭＳ 明朝" w:cs="Times New Roman"/>
                <w:color w:val="auto"/>
              </w:rPr>
            </w:pPr>
            <w:r w:rsidRPr="004671F4">
              <w:rPr>
                <w:rFonts w:ascii="ＭＳ 明朝" w:cs="Times New Roman" w:hint="eastAsia"/>
                <w:color w:val="auto"/>
              </w:rPr>
              <w:t>燃料フィルターやセジメンター（油水分離器）にゴミや水分の混入はないか。</w:t>
            </w:r>
          </w:p>
        </w:tc>
      </w:tr>
      <w:tr w:rsidR="00D4194C" w:rsidRPr="004671F4" w14:paraId="6542878E" w14:textId="77777777" w:rsidTr="00D4194C">
        <w:trPr>
          <w:trHeight w:hRule="exact" w:val="510"/>
        </w:trPr>
        <w:tc>
          <w:tcPr>
            <w:tcW w:w="562" w:type="dxa"/>
            <w:shd w:val="clear" w:color="auto" w:fill="auto"/>
            <w:vAlign w:val="center"/>
          </w:tcPr>
          <w:p w14:paraId="3D30E119"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５</w:t>
            </w:r>
          </w:p>
        </w:tc>
        <w:tc>
          <w:tcPr>
            <w:tcW w:w="7923" w:type="dxa"/>
            <w:shd w:val="clear" w:color="auto" w:fill="auto"/>
            <w:vAlign w:val="center"/>
          </w:tcPr>
          <w:p w14:paraId="17384883"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エンジンオイル（潤滑油）の量は十分か。</w:t>
            </w:r>
          </w:p>
        </w:tc>
      </w:tr>
      <w:tr w:rsidR="00D4194C" w:rsidRPr="004671F4" w14:paraId="70EDD151" w14:textId="77777777" w:rsidTr="00D4194C">
        <w:trPr>
          <w:trHeight w:hRule="exact" w:val="510"/>
        </w:trPr>
        <w:tc>
          <w:tcPr>
            <w:tcW w:w="562" w:type="dxa"/>
            <w:shd w:val="clear" w:color="auto" w:fill="auto"/>
            <w:vAlign w:val="center"/>
          </w:tcPr>
          <w:p w14:paraId="445734BE"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６</w:t>
            </w:r>
          </w:p>
        </w:tc>
        <w:tc>
          <w:tcPr>
            <w:tcW w:w="7923" w:type="dxa"/>
            <w:shd w:val="clear" w:color="auto" w:fill="auto"/>
            <w:vAlign w:val="center"/>
          </w:tcPr>
          <w:p w14:paraId="608F34EA"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冷却清水の量は十分か。</w:t>
            </w:r>
          </w:p>
        </w:tc>
      </w:tr>
      <w:tr w:rsidR="00D4194C" w:rsidRPr="004671F4" w14:paraId="695889CB" w14:textId="77777777" w:rsidTr="00D4194C">
        <w:trPr>
          <w:trHeight w:hRule="exact" w:val="794"/>
        </w:trPr>
        <w:tc>
          <w:tcPr>
            <w:tcW w:w="562" w:type="dxa"/>
            <w:shd w:val="clear" w:color="auto" w:fill="auto"/>
            <w:vAlign w:val="center"/>
          </w:tcPr>
          <w:p w14:paraId="6E84083C"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７</w:t>
            </w:r>
          </w:p>
        </w:tc>
        <w:tc>
          <w:tcPr>
            <w:tcW w:w="7923" w:type="dxa"/>
            <w:shd w:val="clear" w:color="auto" w:fill="auto"/>
            <w:vAlign w:val="center"/>
          </w:tcPr>
          <w:p w14:paraId="5A3CD0B8" w14:textId="77777777" w:rsidR="00D4194C" w:rsidRPr="004671F4" w:rsidRDefault="00D4194C" w:rsidP="00D4194C">
            <w:pPr>
              <w:overflowPunct/>
              <w:autoSpaceDE w:val="0"/>
              <w:autoSpaceDN w:val="0"/>
              <w:spacing w:line="38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6A200479"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バッテリーの耐用年数は切れていないか。</w:t>
            </w:r>
          </w:p>
        </w:tc>
      </w:tr>
      <w:tr w:rsidR="00D4194C" w:rsidRPr="004671F4" w14:paraId="3573781B" w14:textId="77777777" w:rsidTr="00D4194C">
        <w:trPr>
          <w:trHeight w:hRule="exact" w:val="510"/>
        </w:trPr>
        <w:tc>
          <w:tcPr>
            <w:tcW w:w="8485" w:type="dxa"/>
            <w:gridSpan w:val="2"/>
            <w:shd w:val="clear" w:color="auto" w:fill="auto"/>
            <w:vAlign w:val="center"/>
          </w:tcPr>
          <w:p w14:paraId="04AB29E9" w14:textId="77777777" w:rsidR="00D4194C" w:rsidRPr="005C31C6" w:rsidRDefault="00D4194C" w:rsidP="00D4194C">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5C31C6">
              <w:rPr>
                <w:rFonts w:ascii="ＭＳ ゴシック" w:eastAsia="ＭＳ ゴシック" w:hAnsi="ＭＳ ゴシック" w:cs="Times New Roman" w:hint="eastAsia"/>
                <w:color w:val="auto"/>
              </w:rPr>
              <w:t>救命設備等その他の検査</w:t>
            </w:r>
          </w:p>
        </w:tc>
      </w:tr>
      <w:tr w:rsidR="00D4194C" w:rsidRPr="004671F4" w14:paraId="4199F566" w14:textId="77777777" w:rsidTr="00D4194C">
        <w:trPr>
          <w:trHeight w:hRule="exact" w:val="510"/>
        </w:trPr>
        <w:tc>
          <w:tcPr>
            <w:tcW w:w="562" w:type="dxa"/>
            <w:shd w:val="clear" w:color="auto" w:fill="auto"/>
            <w:vAlign w:val="center"/>
          </w:tcPr>
          <w:p w14:paraId="29D380F2"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８</w:t>
            </w:r>
          </w:p>
        </w:tc>
        <w:tc>
          <w:tcPr>
            <w:tcW w:w="7923" w:type="dxa"/>
            <w:shd w:val="clear" w:color="auto" w:fill="auto"/>
            <w:vAlign w:val="center"/>
          </w:tcPr>
          <w:p w14:paraId="3206954A"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救命胴衣を着用したか。利用者に救命胴衣を着用させたか。</w:t>
            </w:r>
          </w:p>
        </w:tc>
      </w:tr>
      <w:tr w:rsidR="00D4194C" w:rsidRPr="004671F4" w14:paraId="64D4AF91" w14:textId="77777777" w:rsidTr="00D4194C">
        <w:trPr>
          <w:trHeight w:hRule="exact" w:val="510"/>
        </w:trPr>
        <w:tc>
          <w:tcPr>
            <w:tcW w:w="562" w:type="dxa"/>
            <w:shd w:val="clear" w:color="auto" w:fill="auto"/>
            <w:vAlign w:val="center"/>
          </w:tcPr>
          <w:p w14:paraId="4A6828C4"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９</w:t>
            </w:r>
          </w:p>
        </w:tc>
        <w:tc>
          <w:tcPr>
            <w:tcW w:w="7923" w:type="dxa"/>
            <w:shd w:val="clear" w:color="auto" w:fill="auto"/>
            <w:vAlign w:val="center"/>
          </w:tcPr>
          <w:p w14:paraId="18F0B176"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通信手段の充電量、予備バッテリーを確認したか。</w:t>
            </w:r>
          </w:p>
        </w:tc>
      </w:tr>
      <w:tr w:rsidR="00D4194C" w:rsidRPr="004671F4" w14:paraId="26BE58EE" w14:textId="77777777" w:rsidTr="00D4194C">
        <w:trPr>
          <w:trHeight w:hRule="exact" w:val="510"/>
        </w:trPr>
        <w:tc>
          <w:tcPr>
            <w:tcW w:w="562" w:type="dxa"/>
            <w:shd w:val="clear" w:color="auto" w:fill="auto"/>
            <w:vAlign w:val="center"/>
          </w:tcPr>
          <w:p w14:paraId="4E603441"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10</w:t>
            </w:r>
          </w:p>
        </w:tc>
        <w:tc>
          <w:tcPr>
            <w:tcW w:w="7923" w:type="dxa"/>
            <w:shd w:val="clear" w:color="auto" w:fill="auto"/>
            <w:vAlign w:val="center"/>
          </w:tcPr>
          <w:p w14:paraId="5BC16EA3"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気象・海象情報、水路情報は確認したか。</w:t>
            </w:r>
          </w:p>
        </w:tc>
      </w:tr>
      <w:tr w:rsidR="00D4194C" w:rsidRPr="004671F4" w14:paraId="7D05E860" w14:textId="77777777" w:rsidTr="00D4194C">
        <w:trPr>
          <w:trHeight w:hRule="exact" w:val="794"/>
        </w:trPr>
        <w:tc>
          <w:tcPr>
            <w:tcW w:w="562" w:type="dxa"/>
            <w:shd w:val="clear" w:color="auto" w:fill="auto"/>
            <w:vAlign w:val="center"/>
          </w:tcPr>
          <w:p w14:paraId="6F6663A5"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11</w:t>
            </w:r>
          </w:p>
        </w:tc>
        <w:tc>
          <w:tcPr>
            <w:tcW w:w="7923" w:type="dxa"/>
            <w:shd w:val="clear" w:color="auto" w:fill="auto"/>
            <w:vAlign w:val="center"/>
          </w:tcPr>
          <w:p w14:paraId="4609B231" w14:textId="77777777" w:rsidR="00D4194C" w:rsidRPr="004671F4" w:rsidRDefault="00D4194C" w:rsidP="00D4194C">
            <w:pPr>
              <w:overflowPunct/>
              <w:autoSpaceDE w:val="0"/>
              <w:autoSpaceDN w:val="0"/>
              <w:spacing w:line="380" w:lineRule="exact"/>
              <w:jc w:val="left"/>
              <w:textAlignment w:val="auto"/>
              <w:rPr>
                <w:rFonts w:ascii="ＭＳ 明朝" w:cs="Times New Roman"/>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D4194C" w:rsidRPr="004671F4" w14:paraId="43BBE846" w14:textId="77777777" w:rsidTr="00D4194C">
        <w:trPr>
          <w:trHeight w:hRule="exact" w:val="510"/>
        </w:trPr>
        <w:tc>
          <w:tcPr>
            <w:tcW w:w="562" w:type="dxa"/>
            <w:shd w:val="clear" w:color="auto" w:fill="auto"/>
            <w:vAlign w:val="center"/>
          </w:tcPr>
          <w:p w14:paraId="66B09E43"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12</w:t>
            </w:r>
          </w:p>
        </w:tc>
        <w:tc>
          <w:tcPr>
            <w:tcW w:w="7923" w:type="dxa"/>
            <w:shd w:val="clear" w:color="auto" w:fill="auto"/>
            <w:vAlign w:val="center"/>
          </w:tcPr>
          <w:p w14:paraId="20B4660E"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D4194C" w:rsidRPr="004671F4" w14:paraId="2BD65585" w14:textId="77777777" w:rsidTr="00D4194C">
        <w:trPr>
          <w:trHeight w:hRule="exact" w:val="510"/>
        </w:trPr>
        <w:tc>
          <w:tcPr>
            <w:tcW w:w="562" w:type="dxa"/>
            <w:shd w:val="clear" w:color="auto" w:fill="auto"/>
            <w:vAlign w:val="center"/>
          </w:tcPr>
          <w:p w14:paraId="1ACAA052"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13</w:t>
            </w:r>
          </w:p>
        </w:tc>
        <w:tc>
          <w:tcPr>
            <w:tcW w:w="7923" w:type="dxa"/>
            <w:shd w:val="clear" w:color="auto" w:fill="auto"/>
            <w:vAlign w:val="center"/>
          </w:tcPr>
          <w:p w14:paraId="6A7529ED"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D4194C" w:rsidRPr="004671F4" w14:paraId="3365BC93" w14:textId="77777777" w:rsidTr="00D4194C">
        <w:trPr>
          <w:trHeight w:hRule="exact" w:val="510"/>
        </w:trPr>
        <w:tc>
          <w:tcPr>
            <w:tcW w:w="562" w:type="dxa"/>
            <w:shd w:val="clear" w:color="auto" w:fill="auto"/>
            <w:vAlign w:val="center"/>
          </w:tcPr>
          <w:p w14:paraId="589BA2C9"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14</w:t>
            </w:r>
          </w:p>
        </w:tc>
        <w:tc>
          <w:tcPr>
            <w:tcW w:w="7923" w:type="dxa"/>
            <w:shd w:val="clear" w:color="auto" w:fill="auto"/>
            <w:vAlign w:val="center"/>
          </w:tcPr>
          <w:p w14:paraId="65C0E032"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D4194C" w:rsidRPr="004671F4" w14:paraId="5E10FDFD" w14:textId="77777777" w:rsidTr="00D4194C">
        <w:trPr>
          <w:trHeight w:hRule="exact" w:val="510"/>
        </w:trPr>
        <w:tc>
          <w:tcPr>
            <w:tcW w:w="8485" w:type="dxa"/>
            <w:gridSpan w:val="2"/>
            <w:shd w:val="clear" w:color="auto" w:fill="auto"/>
            <w:vAlign w:val="center"/>
          </w:tcPr>
          <w:p w14:paraId="61002825" w14:textId="77777777" w:rsidR="00D4194C" w:rsidRPr="005C31C6" w:rsidRDefault="00D4194C" w:rsidP="00D4194C">
            <w:pPr>
              <w:overflowPunct/>
              <w:autoSpaceDE w:val="0"/>
              <w:autoSpaceDN w:val="0"/>
              <w:spacing w:line="400" w:lineRule="exact"/>
              <w:jc w:val="left"/>
              <w:textAlignment w:val="auto"/>
              <w:rPr>
                <w:rFonts w:ascii="ＭＳ ゴシック" w:eastAsia="ＭＳ ゴシック" w:hAnsi="ＭＳ ゴシック" w:cs="Times New Roman"/>
                <w:color w:val="auto"/>
              </w:rPr>
            </w:pPr>
            <w:r w:rsidRPr="005C31C6">
              <w:rPr>
                <w:rFonts w:ascii="ＭＳ ゴシック" w:eastAsia="ＭＳ ゴシック" w:hAnsi="ＭＳ ゴシック" w:cs="Times New Roman" w:hint="eastAsia"/>
                <w:color w:val="auto"/>
              </w:rPr>
              <w:t>エンジン始動後のエンジンの状態確認</w:t>
            </w:r>
          </w:p>
        </w:tc>
      </w:tr>
      <w:tr w:rsidR="00D4194C" w:rsidRPr="004671F4" w14:paraId="37B3FB39" w14:textId="77777777" w:rsidTr="00D4194C">
        <w:trPr>
          <w:trHeight w:hRule="exact" w:val="794"/>
        </w:trPr>
        <w:tc>
          <w:tcPr>
            <w:tcW w:w="562" w:type="dxa"/>
            <w:shd w:val="clear" w:color="auto" w:fill="auto"/>
            <w:vAlign w:val="center"/>
          </w:tcPr>
          <w:p w14:paraId="4CECB7FD"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15</w:t>
            </w:r>
          </w:p>
        </w:tc>
        <w:tc>
          <w:tcPr>
            <w:tcW w:w="7923" w:type="dxa"/>
            <w:shd w:val="clear" w:color="auto" w:fill="auto"/>
            <w:vAlign w:val="center"/>
          </w:tcPr>
          <w:p w14:paraId="305B4006" w14:textId="77777777" w:rsidR="00D4194C" w:rsidRPr="004671F4" w:rsidRDefault="00D4194C" w:rsidP="00D4194C">
            <w:pPr>
              <w:overflowPunct/>
              <w:autoSpaceDE w:val="0"/>
              <w:autoSpaceDN w:val="0"/>
              <w:spacing w:line="380" w:lineRule="exact"/>
              <w:jc w:val="left"/>
              <w:textAlignment w:val="auto"/>
              <w:rPr>
                <w:rFonts w:ascii="ＭＳ 明朝" w:cs="Times New Roman"/>
                <w:color w:val="auto"/>
              </w:rPr>
            </w:pPr>
            <w:r w:rsidRPr="004671F4">
              <w:rPr>
                <w:rFonts w:ascii="ＭＳ 明朝" w:cs="Times New Roman" w:hint="eastAsia"/>
                <w:color w:val="auto"/>
              </w:rPr>
              <w:t>回転計、冷却水温度計、油圧計、電流計、電圧計は正常値を指しているか。</w:t>
            </w:r>
          </w:p>
        </w:tc>
      </w:tr>
      <w:tr w:rsidR="00D4194C" w:rsidRPr="004671F4" w14:paraId="79C016B8" w14:textId="77777777" w:rsidTr="00D4194C">
        <w:trPr>
          <w:trHeight w:hRule="exact" w:val="510"/>
        </w:trPr>
        <w:tc>
          <w:tcPr>
            <w:tcW w:w="562" w:type="dxa"/>
            <w:shd w:val="clear" w:color="auto" w:fill="auto"/>
            <w:vAlign w:val="center"/>
          </w:tcPr>
          <w:p w14:paraId="0EB999C5"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16</w:t>
            </w:r>
          </w:p>
        </w:tc>
        <w:tc>
          <w:tcPr>
            <w:tcW w:w="7923" w:type="dxa"/>
            <w:shd w:val="clear" w:color="auto" w:fill="auto"/>
            <w:vAlign w:val="center"/>
          </w:tcPr>
          <w:p w14:paraId="014CC8CD"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冷却用の海水は通常どおりの量や勢いで排出されているか。</w:t>
            </w:r>
          </w:p>
        </w:tc>
      </w:tr>
      <w:tr w:rsidR="00D4194C" w:rsidRPr="004671F4" w14:paraId="17919ACE" w14:textId="77777777" w:rsidTr="00D4194C">
        <w:trPr>
          <w:trHeight w:hRule="exact" w:val="510"/>
        </w:trPr>
        <w:tc>
          <w:tcPr>
            <w:tcW w:w="562" w:type="dxa"/>
            <w:shd w:val="clear" w:color="auto" w:fill="auto"/>
            <w:vAlign w:val="center"/>
          </w:tcPr>
          <w:p w14:paraId="59347E2A"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Pr>
                <w:rFonts w:ascii="ＭＳ 明朝" w:cs="Times New Roman" w:hint="eastAsia"/>
                <w:color w:val="auto"/>
              </w:rPr>
              <w:t>17</w:t>
            </w:r>
          </w:p>
        </w:tc>
        <w:tc>
          <w:tcPr>
            <w:tcW w:w="7923" w:type="dxa"/>
            <w:shd w:val="clear" w:color="auto" w:fill="auto"/>
            <w:vAlign w:val="center"/>
          </w:tcPr>
          <w:p w14:paraId="4DD8F73C" w14:textId="77777777" w:rsidR="00D4194C" w:rsidRPr="004671F4" w:rsidRDefault="00D4194C" w:rsidP="00D4194C">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エンジンから異常な音やにおいは出ていないか。</w:t>
            </w:r>
          </w:p>
        </w:tc>
      </w:tr>
    </w:tbl>
    <w:p w14:paraId="15E2CD57" w14:textId="77777777" w:rsidR="00D4194C" w:rsidRPr="005C31C6" w:rsidRDefault="00D4194C" w:rsidP="00D4194C">
      <w:pPr>
        <w:spacing w:line="400" w:lineRule="exact"/>
        <w:rPr>
          <w:rFonts w:ascii="ＭＳ ゴシック" w:eastAsia="ＭＳ ゴシック" w:hAnsi="ＭＳ ゴシック"/>
          <w:sz w:val="28"/>
        </w:rPr>
      </w:pPr>
      <w:r w:rsidRPr="005C31C6">
        <w:rPr>
          <w:rFonts w:ascii="ＭＳ ゴシック" w:eastAsia="ＭＳ ゴシック" w:hAnsi="ＭＳ ゴシック" w:hint="eastAsia"/>
          <w:sz w:val="28"/>
        </w:rPr>
        <w:t>【</w:t>
      </w:r>
      <w:r w:rsidRPr="005C31C6">
        <w:rPr>
          <w:rFonts w:ascii="ＭＳ ゴシック" w:eastAsia="ＭＳ ゴシック" w:hAnsi="ＭＳ ゴシック" w:cs="Times New Roman" w:hint="eastAsia"/>
          <w:b/>
          <w:bCs/>
          <w:color w:val="auto"/>
          <w:sz w:val="28"/>
        </w:rPr>
        <w:t>検査項目</w:t>
      </w:r>
      <w:r w:rsidRPr="005C31C6">
        <w:rPr>
          <w:rFonts w:ascii="ＭＳ ゴシック" w:eastAsia="ＭＳ ゴシック" w:hAnsi="ＭＳ ゴシック" w:hint="eastAsia"/>
          <w:sz w:val="28"/>
        </w:rPr>
        <w:t>】</w:t>
      </w:r>
    </w:p>
    <w:p w14:paraId="12B77B7F" w14:textId="788B5FB0" w:rsidR="006D6B28" w:rsidRPr="005C31C6" w:rsidRDefault="006D6B28" w:rsidP="00D4194C">
      <w:pPr>
        <w:spacing w:line="400" w:lineRule="exact"/>
        <w:rPr>
          <w:rFonts w:ascii="ＭＳ ゴシック" w:eastAsia="ＭＳ ゴシック" w:hAnsi="ＭＳ ゴシック"/>
          <w:sz w:val="28"/>
        </w:rPr>
      </w:pPr>
    </w:p>
    <w:sectPr w:rsidR="006D6B28" w:rsidRPr="005C31C6" w:rsidSect="005C31C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49C239" w14:textId="77777777" w:rsidR="00A57E56" w:rsidRDefault="00A57E56" w:rsidP="00D4194C">
      <w:r>
        <w:separator/>
      </w:r>
    </w:p>
  </w:endnote>
  <w:endnote w:type="continuationSeparator" w:id="0">
    <w:p w14:paraId="7EA029FE" w14:textId="77777777" w:rsidR="00A57E56" w:rsidRDefault="00A57E56" w:rsidP="00D4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28808" w14:textId="77777777" w:rsidR="00A57E56" w:rsidRDefault="00A57E56" w:rsidP="00D4194C">
      <w:r>
        <w:separator/>
      </w:r>
    </w:p>
  </w:footnote>
  <w:footnote w:type="continuationSeparator" w:id="0">
    <w:p w14:paraId="498F6223" w14:textId="77777777" w:rsidR="00A57E56" w:rsidRDefault="00A57E56" w:rsidP="00D41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84DFE" w14:textId="795A7B80" w:rsidR="00D4194C" w:rsidRPr="00D4194C" w:rsidRDefault="00D4194C" w:rsidP="00D4194C">
    <w:pPr>
      <w:pStyle w:val="a3"/>
      <w:jc w:val="right"/>
      <w:rPr>
        <w:rFonts w:ascii="ＭＳ ゴシック" w:eastAsia="ＭＳ ゴシック" w:hAnsi="ＭＳ ゴシック"/>
      </w:rPr>
    </w:pPr>
    <w:r w:rsidRPr="00D4194C">
      <w:rPr>
        <w:rFonts w:ascii="ＭＳ ゴシック" w:eastAsia="ＭＳ ゴシック" w:hAnsi="ＭＳ ゴシック" w:hint="eastAsia"/>
      </w:rPr>
      <w:t>（</w:t>
    </w:r>
    <w:r>
      <w:rPr>
        <w:rFonts w:ascii="ＭＳ ゴシック" w:eastAsia="ＭＳ ゴシック" w:hAnsi="ＭＳ ゴシック" w:hint="eastAsia"/>
      </w:rPr>
      <w:t>表</w:t>
    </w:r>
    <w:r w:rsidRPr="00D4194C">
      <w:rPr>
        <w:rFonts w:ascii="ＭＳ ゴシック" w:eastAsia="ＭＳ ゴシック" w:hAnsi="ＭＳ ゴシック"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A0CBA" w14:textId="5419D160" w:rsidR="00D4194C" w:rsidRPr="00D4194C" w:rsidRDefault="00D4194C" w:rsidP="00D4194C">
    <w:pPr>
      <w:pStyle w:val="a3"/>
      <w:jc w:val="right"/>
      <w:rPr>
        <w:rFonts w:ascii="ＭＳ ゴシック" w:eastAsia="ＭＳ ゴシック" w:hAnsi="ＭＳ ゴシック"/>
      </w:rPr>
    </w:pPr>
    <w:r w:rsidRPr="00D4194C">
      <w:rPr>
        <w:rFonts w:ascii="ＭＳ ゴシック" w:eastAsia="ＭＳ ゴシック" w:hAnsi="ＭＳ ゴシック" w:hint="eastAsia"/>
      </w:rPr>
      <w:t>（</w:t>
    </w:r>
    <w:r>
      <w:rPr>
        <w:rFonts w:ascii="ＭＳ ゴシック" w:eastAsia="ＭＳ ゴシック" w:hAnsi="ＭＳ ゴシック" w:hint="eastAsia"/>
      </w:rPr>
      <w:t>裏</w:t>
    </w:r>
    <w:r w:rsidRPr="00D4194C">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1C6"/>
    <w:rsid w:val="00404EFF"/>
    <w:rsid w:val="00464C2B"/>
    <w:rsid w:val="004A0453"/>
    <w:rsid w:val="005C31C6"/>
    <w:rsid w:val="006D6B28"/>
    <w:rsid w:val="00A57E56"/>
    <w:rsid w:val="00D4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41B3EB"/>
  <w15:chartTrackingRefBased/>
  <w15:docId w15:val="{7B7C0019-F82F-4FBD-81C6-A7874BB2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1C6"/>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94C"/>
    <w:pPr>
      <w:tabs>
        <w:tab w:val="center" w:pos="4252"/>
        <w:tab w:val="right" w:pos="8504"/>
      </w:tabs>
      <w:snapToGrid w:val="0"/>
    </w:pPr>
  </w:style>
  <w:style w:type="character" w:customStyle="1" w:styleId="a4">
    <w:name w:val="ヘッダー (文字)"/>
    <w:basedOn w:val="a0"/>
    <w:link w:val="a3"/>
    <w:uiPriority w:val="99"/>
    <w:rsid w:val="00D4194C"/>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D4194C"/>
    <w:pPr>
      <w:tabs>
        <w:tab w:val="center" w:pos="4252"/>
        <w:tab w:val="right" w:pos="8504"/>
      </w:tabs>
      <w:snapToGrid w:val="0"/>
    </w:pPr>
  </w:style>
  <w:style w:type="character" w:customStyle="1" w:styleId="a6">
    <w:name w:val="フッター (文字)"/>
    <w:basedOn w:val="a0"/>
    <w:link w:val="a5"/>
    <w:uiPriority w:val="99"/>
    <w:rsid w:val="00D4194C"/>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宗太郎</dc:creator>
  <cp:keywords/>
  <dc:description/>
  <cp:lastModifiedBy>本田　宗太郎</cp:lastModifiedBy>
  <cp:revision>5</cp:revision>
  <cp:lastPrinted>2024-03-07T00:33:00Z</cp:lastPrinted>
  <dcterms:created xsi:type="dcterms:W3CDTF">2024-03-07T00:20:00Z</dcterms:created>
  <dcterms:modified xsi:type="dcterms:W3CDTF">2024-04-04T07:52:00Z</dcterms:modified>
</cp:coreProperties>
</file>