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C8" w:rsidRPr="003B7B77" w:rsidRDefault="001232C8" w:rsidP="001232C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6D1B5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号（14）</w:t>
      </w:r>
    </w:p>
    <w:p w:rsidR="001232C8" w:rsidRPr="003B7B77" w:rsidRDefault="001232C8" w:rsidP="001232C8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232C8">
        <w:rPr>
          <w:rFonts w:asciiTheme="minorEastAsia" w:eastAsiaTheme="minorEastAsia" w:hAnsiTheme="minorEastAsia" w:hint="eastAsia"/>
          <w:spacing w:val="29"/>
          <w:sz w:val="22"/>
          <w:szCs w:val="22"/>
          <w:fitText w:val="4410" w:id="-1961728512"/>
        </w:rPr>
        <w:t>特別地域（特別保護地区）内工作</w:t>
      </w:r>
      <w:r w:rsidRPr="001232C8">
        <w:rPr>
          <w:rFonts w:asciiTheme="minorEastAsia" w:eastAsiaTheme="minorEastAsia" w:hAnsiTheme="minorEastAsia" w:hint="eastAsia"/>
          <w:spacing w:val="10"/>
          <w:sz w:val="22"/>
          <w:szCs w:val="22"/>
          <w:fitText w:val="4410" w:id="-1961728512"/>
        </w:rPr>
        <w:t>物</w:t>
      </w:r>
    </w:p>
    <w:p w:rsidR="001232C8" w:rsidRPr="003B7B77" w:rsidRDefault="001232C8" w:rsidP="001232C8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232C8">
        <w:rPr>
          <w:rFonts w:asciiTheme="minorEastAsia" w:eastAsiaTheme="minorEastAsia" w:hAnsiTheme="minorEastAsia" w:hint="eastAsia"/>
          <w:spacing w:val="100"/>
          <w:sz w:val="22"/>
          <w:szCs w:val="22"/>
          <w:fitText w:val="4410" w:id="-1961728511"/>
        </w:rPr>
        <w:t>等の色彩変更許可申請</w:t>
      </w:r>
      <w:r w:rsidRPr="001232C8">
        <w:rPr>
          <w:rFonts w:asciiTheme="minorEastAsia" w:eastAsiaTheme="minorEastAsia" w:hAnsiTheme="minorEastAsia" w:hint="eastAsia"/>
          <w:spacing w:val="-5"/>
          <w:sz w:val="22"/>
          <w:szCs w:val="22"/>
          <w:fitText w:val="4410" w:id="-1961728511"/>
        </w:rPr>
        <w:t>書</w:t>
      </w:r>
    </w:p>
    <w:p w:rsidR="001232C8" w:rsidRPr="003B7B77" w:rsidRDefault="001232C8" w:rsidP="001232C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232C8" w:rsidRPr="003B7B77" w:rsidRDefault="001232C8" w:rsidP="001232C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自然公園法第20条（第21条）第３項の規定により　　　国定公園の特別地域（特別保護地区）内における　　　　　　　　の色彩変更の許可を受けたく、次のとおり申請します。</w:t>
      </w:r>
    </w:p>
    <w:p w:rsidR="001232C8" w:rsidRPr="003B7B77" w:rsidRDefault="001232C8" w:rsidP="001232C8">
      <w:pPr>
        <w:rPr>
          <w:sz w:val="22"/>
        </w:rPr>
      </w:pPr>
    </w:p>
    <w:p w:rsidR="001232C8" w:rsidRPr="003B7B77" w:rsidRDefault="001232C8" w:rsidP="001232C8">
      <w:pPr>
        <w:ind w:firstLineChars="1200" w:firstLine="2640"/>
        <w:rPr>
          <w:sz w:val="22"/>
        </w:rPr>
      </w:pPr>
      <w:r w:rsidRPr="003B7B77">
        <w:rPr>
          <w:rFonts w:hint="eastAsia"/>
          <w:sz w:val="22"/>
        </w:rPr>
        <w:t>年　　　月　　　日</w:t>
      </w:r>
    </w:p>
    <w:p w:rsidR="001232C8" w:rsidRPr="003B7B77" w:rsidRDefault="001232C8" w:rsidP="001232C8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申請者の住所及び氏名　　　　　　　　　　</w:t>
      </w:r>
    </w:p>
    <w:p w:rsidR="001232C8" w:rsidRPr="003B7B77" w:rsidRDefault="001232C8" w:rsidP="001232C8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48A23" wp14:editId="6FF44365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33" name="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BCD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3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" adj="2291" strokecolor="black [3200]" strokeweight=".5pt">
                <v:stroke joinstyle="miter"/>
              </v:shape>
            </w:pict>
          </mc:Fallback>
        </mc:AlternateContent>
      </w:r>
      <w:r w:rsidRPr="003B7B77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1232C8" w:rsidRPr="003B7B77" w:rsidRDefault="001232C8" w:rsidP="001232C8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　及び名称並びに代表者の氏名　　　　　　</w:t>
      </w:r>
    </w:p>
    <w:p w:rsidR="001232C8" w:rsidRPr="003B7B77" w:rsidRDefault="001232C8" w:rsidP="001232C8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1232C8" w:rsidRPr="003B7B77" w:rsidRDefault="001232C8" w:rsidP="001232C8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環境大臣（農林</w:t>
      </w:r>
      <w:r w:rsidRPr="003B7B77">
        <w:rPr>
          <w:rFonts w:asciiTheme="minorEastAsia" w:eastAsiaTheme="minorEastAsia" w:hAnsiTheme="minorEastAsia" w:hint="eastAsia"/>
          <w:sz w:val="22"/>
        </w:rPr>
        <w:t>（水産）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事務所長）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1232C8" w:rsidRPr="003B7B77" w:rsidTr="00085425">
        <w:trPr>
          <w:trHeight w:hRule="exact"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232C8" w:rsidRPr="003B7B77" w:rsidTr="00085425">
        <w:trPr>
          <w:trHeight w:hRule="exact" w:val="57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232C8" w:rsidRPr="003B7B77" w:rsidTr="00085425">
        <w:trPr>
          <w:trHeight w:hRule="exact" w:val="86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232C8" w:rsidRPr="003B7B77" w:rsidTr="00085425">
        <w:trPr>
          <w:cantSplit/>
          <w:trHeight w:hRule="exact" w:val="86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色彩を変更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する工作物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232C8" w:rsidRPr="003B7B77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色彩を変更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する箇所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232C8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現在の色彩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232C8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変更後の色彩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1232C8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1232C8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1232C8" w:rsidRPr="003B7B77" w:rsidTr="00085425">
        <w:trPr>
          <w:trHeight w:hRule="exact" w:val="115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2C8" w:rsidRPr="003B7B77" w:rsidRDefault="001232C8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1232C8" w:rsidRPr="003B7B77" w:rsidRDefault="001232C8" w:rsidP="001232C8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br w:type="page"/>
      </w:r>
      <w:r w:rsidRPr="003B7B77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１　添付図面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（１）行為の場所を明らかにした縮尺1:25,000以上の地形図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（２）行為地及びその付近の状況を明らかにした縮尺1:5,000以上の概況図及び天然色写真</w:t>
      </w:r>
    </w:p>
    <w:p w:rsidR="001232C8" w:rsidRPr="003B7B77" w:rsidRDefault="001232C8" w:rsidP="001232C8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（３）行為の施行方法を明らかにした縮尺1:1,000以上の立面図、意匠配色図（立面図に彩色したものでも可）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（４）その他、行為の施行方法の表示に必要な図面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２　注意</w:t>
      </w:r>
    </w:p>
    <w:p w:rsidR="001232C8" w:rsidRPr="003B7B77" w:rsidRDefault="001232C8" w:rsidP="001232C8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（１）申請文の「　　　　　国定公園」の箇所には当該国定公園の名称を、「　　　　　の色彩変更」の箇所には「屋根の色彩の変更」、「壁面の色彩変更」等色彩を変更する工作物の箇所を記入すること。なお、不用の文字は抹消すること。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（２）「場所」欄には、都道府県、市郡、町、大字、小字、地番（地先）等を記入すること。</w:t>
      </w:r>
    </w:p>
    <w:p w:rsidR="001232C8" w:rsidRPr="003B7B77" w:rsidRDefault="001232C8" w:rsidP="001232C8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（３）「行為地及びその付近の状況」欄には、地形、植生等周辺の状況を示す上で必要な事項を記入すること。なお、必要に応じてその詳細を添付図面に表示すること。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（４）「備考」欄には、次の事項を記入すること。</w:t>
      </w:r>
    </w:p>
    <w:p w:rsidR="001232C8" w:rsidRPr="003B7B77" w:rsidRDefault="001232C8" w:rsidP="001232C8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1232C8" w:rsidRPr="003B7B77" w:rsidRDefault="001232C8" w:rsidP="001232C8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1232C8" w:rsidRPr="003B7B77" w:rsidRDefault="001232C8" w:rsidP="001232C8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1232C8" w:rsidRPr="003B7B77" w:rsidRDefault="001232C8" w:rsidP="001232C8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（５）用紙の大きさは、日本産業規格Ａ４とすること。</w:t>
      </w:r>
    </w:p>
    <w:p w:rsidR="0062518F" w:rsidRPr="001232C8" w:rsidRDefault="0062518F">
      <w:bookmarkStart w:id="0" w:name="_GoBack"/>
      <w:bookmarkEnd w:id="0"/>
    </w:p>
    <w:sectPr w:rsidR="0062518F" w:rsidRPr="001232C8" w:rsidSect="001232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C8"/>
    <w:rsid w:val="001232C8"/>
    <w:rsid w:val="006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31517B-1BF4-4702-8541-0B651BA7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C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32C8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2020-11-02T00:38:00Z</dcterms:created>
  <dcterms:modified xsi:type="dcterms:W3CDTF">2020-11-02T00:38:00Z</dcterms:modified>
</cp:coreProperties>
</file>