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第１号</w:t>
      </w:r>
      <w:r w:rsidR="00A16BEA">
        <w:rPr>
          <w:rFonts w:asciiTheme="minorEastAsia" w:eastAsiaTheme="minorEastAsia" w:hAnsiTheme="minorEastAsia" w:hint="eastAsia"/>
        </w:rPr>
        <w:t>様式（第５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3155F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　　　　　</w:t>
      </w:r>
      <w:r w:rsidR="003155FE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3155FE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40A2D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94459F" w:rsidRPr="0094459F">
        <w:rPr>
          <w:rFonts w:asciiTheme="minorEastAsia" w:eastAsiaTheme="minorEastAsia" w:hAnsiTheme="minorEastAsia" w:hint="eastAsia"/>
          <w:sz w:val="24"/>
        </w:rPr>
        <w:t>女性活躍促進施設整備補助金交付申請書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標記補助金の交付を受けたいので、山口県補助金</w:t>
      </w:r>
      <w:r w:rsidR="007873AD">
        <w:rPr>
          <w:rFonts w:asciiTheme="minorEastAsia" w:eastAsiaTheme="minorEastAsia" w:hAnsiTheme="minorEastAsia" w:hint="eastAsia"/>
        </w:rPr>
        <w:t>等</w:t>
      </w:r>
      <w:r w:rsidRPr="0094459F">
        <w:rPr>
          <w:rFonts w:asciiTheme="minorEastAsia" w:eastAsiaTheme="minorEastAsia" w:hAnsiTheme="minorEastAsia" w:hint="eastAsia"/>
        </w:rPr>
        <w:t>交付規則（平成１８年山口県規則第１３８号）第３条第1</w:t>
      </w:r>
      <w:r w:rsidR="00B703C2">
        <w:rPr>
          <w:rFonts w:asciiTheme="minorEastAsia" w:eastAsiaTheme="minorEastAsia" w:hAnsiTheme="minorEastAsia" w:hint="eastAsia"/>
        </w:rPr>
        <w:t>項の規定に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9"/>
        <w:gridCol w:w="704"/>
        <w:gridCol w:w="281"/>
        <w:gridCol w:w="420"/>
        <w:gridCol w:w="2370"/>
        <w:gridCol w:w="423"/>
        <w:gridCol w:w="423"/>
        <w:gridCol w:w="3080"/>
      </w:tblGrid>
      <w:tr w:rsidR="0094459F" w:rsidRPr="0094459F" w:rsidTr="00B703C2">
        <w:trPr>
          <w:trHeight w:val="510"/>
        </w:trPr>
        <w:tc>
          <w:tcPr>
            <w:tcW w:w="2552" w:type="dxa"/>
            <w:gridSpan w:val="2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87" w:type="dxa"/>
            <w:gridSpan w:val="6"/>
            <w:vAlign w:val="center"/>
          </w:tcPr>
          <w:p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Align w:val="center"/>
          </w:tcPr>
          <w:p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96" w:type="dxa"/>
            <w:gridSpan w:val="7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96" w:type="dxa"/>
            <w:gridSpan w:val="7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703C2" w:rsidRPr="0094459F" w:rsidTr="00B703C2">
        <w:trPr>
          <w:trHeight w:val="510"/>
        </w:trPr>
        <w:tc>
          <w:tcPr>
            <w:tcW w:w="6096" w:type="dxa"/>
            <w:gridSpan w:val="6"/>
            <w:vAlign w:val="center"/>
          </w:tcPr>
          <w:p w:rsidR="00B703C2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過去３年間における労働関係法令に違反する重大な事実</w:t>
            </w:r>
          </w:p>
        </w:tc>
        <w:tc>
          <w:tcPr>
            <w:tcW w:w="3543" w:type="dxa"/>
            <w:gridSpan w:val="2"/>
            <w:vAlign w:val="center"/>
          </w:tcPr>
          <w:p w:rsidR="00B703C2" w:rsidRPr="0094459F" w:rsidRDefault="00B703C2" w:rsidP="008D0B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 w:val="restart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118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8D0B84">
        <w:trPr>
          <w:trHeight w:val="510"/>
        </w:trPr>
        <w:tc>
          <w:tcPr>
            <w:tcW w:w="1843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事業計画書</w:t>
      </w:r>
      <w:r w:rsidR="00B703C2">
        <w:rPr>
          <w:rFonts w:asciiTheme="minorEastAsia" w:eastAsiaTheme="minorEastAsia" w:hAnsiTheme="minorEastAsia" w:hint="eastAsia"/>
        </w:rPr>
        <w:t>（別紙１）及び</w:t>
      </w:r>
      <w:r w:rsidRPr="0094459F">
        <w:rPr>
          <w:rFonts w:asciiTheme="minorEastAsia" w:eastAsiaTheme="minorEastAsia" w:hAnsiTheme="minorEastAsia" w:hint="eastAsia"/>
        </w:rPr>
        <w:t>収支予算書（別紙</w:t>
      </w:r>
      <w:r w:rsidR="00B703C2"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やまぐち女性の活躍推進事業者登録証の写し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３　</w:t>
      </w:r>
      <w:r w:rsidR="00181C1F">
        <w:rPr>
          <w:rFonts w:asciiTheme="minorEastAsia" w:eastAsiaTheme="minorEastAsia" w:hAnsiTheme="minorEastAsia" w:hint="eastAsia"/>
        </w:rPr>
        <w:t>女性の職業生活における活躍の推進</w:t>
      </w:r>
      <w:r w:rsidR="00B703C2">
        <w:rPr>
          <w:rFonts w:asciiTheme="minorEastAsia" w:eastAsiaTheme="minorEastAsia" w:hAnsiTheme="minorEastAsia" w:hint="eastAsia"/>
        </w:rPr>
        <w:t>に関する法律に基づく</w:t>
      </w:r>
      <w:r w:rsidRPr="0094459F">
        <w:rPr>
          <w:rFonts w:asciiTheme="minorEastAsia" w:eastAsiaTheme="minorEastAsia" w:hAnsiTheme="minorEastAsia" w:hint="eastAsia"/>
        </w:rPr>
        <w:t>一般事業主行動計画の写し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４　</w:t>
      </w:r>
      <w:r w:rsidR="00B703C2">
        <w:rPr>
          <w:rFonts w:asciiTheme="minorEastAsia" w:eastAsiaTheme="minorEastAsia" w:hAnsiTheme="minorEastAsia" w:hint="eastAsia"/>
        </w:rPr>
        <w:t>県税事務所長が交付する納税証明書又はその写し</w:t>
      </w:r>
    </w:p>
    <w:p w:rsidR="0094459F" w:rsidRP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５　当該事業を実施する場所の位置図</w:t>
      </w:r>
    </w:p>
    <w:p w:rsidR="0094459F" w:rsidRPr="0094459F" w:rsidRDefault="00B703C2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整備内容がわかる書類（施設・設備</w:t>
      </w:r>
      <w:r w:rsidR="0094459F" w:rsidRPr="0094459F">
        <w:rPr>
          <w:rFonts w:asciiTheme="minorEastAsia" w:eastAsiaTheme="minorEastAsia" w:hAnsiTheme="minorEastAsia" w:hint="eastAsia"/>
        </w:rPr>
        <w:t>の構造・仕様</w:t>
      </w:r>
      <w:r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を示した図面・カタログ等）</w:t>
      </w:r>
    </w:p>
    <w:p w:rsidR="006D3BA1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７　見積書の写し</w:t>
      </w:r>
      <w:r w:rsidR="006D3BA1">
        <w:rPr>
          <w:rFonts w:asciiTheme="minorEastAsia" w:eastAsiaTheme="minorEastAsia" w:hAnsiTheme="minorEastAsia" w:hint="eastAsia"/>
        </w:rPr>
        <w:t>（</w:t>
      </w:r>
      <w:r w:rsidR="00B703C2">
        <w:rPr>
          <w:rFonts w:asciiTheme="minorEastAsia" w:eastAsiaTheme="minorEastAsia" w:hAnsiTheme="minorEastAsia" w:hint="eastAsia"/>
        </w:rPr>
        <w:t>山口県内に本社を置く複数の事業者から見積りを徴取すること</w:t>
      </w:r>
      <w:r w:rsidRPr="0094459F">
        <w:rPr>
          <w:rFonts w:asciiTheme="minorEastAsia" w:eastAsiaTheme="minorEastAsia" w:hAnsiTheme="minorEastAsia" w:hint="eastAsia"/>
        </w:rPr>
        <w:t>。</w:t>
      </w:r>
      <w:r w:rsidR="00B703C2">
        <w:rPr>
          <w:rFonts w:asciiTheme="minorEastAsia" w:eastAsiaTheme="minorEastAsia" w:hAnsiTheme="minorEastAsia" w:hint="eastAsia"/>
        </w:rPr>
        <w:t>困難な場</w:t>
      </w:r>
    </w:p>
    <w:p w:rsidR="0094459F" w:rsidRPr="0094459F" w:rsidRDefault="00B703C2" w:rsidP="006D3BA1">
      <w:pPr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合は、その</w:t>
      </w:r>
      <w:r w:rsidR="0094459F" w:rsidRPr="0094459F">
        <w:rPr>
          <w:rFonts w:asciiTheme="minorEastAsia" w:eastAsiaTheme="minorEastAsia" w:hAnsiTheme="minorEastAsia" w:hint="eastAsia"/>
        </w:rPr>
        <w:t>理由書</w:t>
      </w:r>
      <w:r>
        <w:rPr>
          <w:rFonts w:asciiTheme="minorEastAsia" w:eastAsiaTheme="minorEastAsia" w:hAnsiTheme="minorEastAsia" w:hint="eastAsia"/>
        </w:rPr>
        <w:t>を</w:t>
      </w:r>
      <w:r w:rsidR="0094459F" w:rsidRPr="0094459F">
        <w:rPr>
          <w:rFonts w:asciiTheme="minorEastAsia" w:eastAsiaTheme="minorEastAsia" w:hAnsiTheme="minorEastAsia" w:hint="eastAsia"/>
        </w:rPr>
        <w:t>添付</w:t>
      </w:r>
      <w:r>
        <w:rPr>
          <w:rFonts w:asciiTheme="minorEastAsia" w:eastAsiaTheme="minorEastAsia" w:hAnsiTheme="minorEastAsia" w:hint="eastAsia"/>
        </w:rPr>
        <w:t>すること</w:t>
      </w:r>
      <w:r w:rsidR="0094459F" w:rsidRPr="0094459F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）</w:t>
      </w:r>
    </w:p>
    <w:p w:rsidR="00CA1109" w:rsidRPr="0094459F" w:rsidRDefault="00CA1109" w:rsidP="002E40A6">
      <w:pPr>
        <w:rPr>
          <w:rFonts w:hint="eastAsia"/>
        </w:rPr>
      </w:pPr>
      <w:r>
        <w:rPr>
          <w:rFonts w:asciiTheme="minorEastAsia" w:eastAsiaTheme="minorEastAsia" w:hAnsiTheme="minorEastAsia" w:hint="eastAsia"/>
        </w:rPr>
        <w:t xml:space="preserve">　８　会社案内又は会社概要（</w:t>
      </w:r>
      <w:r w:rsidR="003F3BCA">
        <w:rPr>
          <w:rFonts w:asciiTheme="minorEastAsia" w:eastAsiaTheme="minorEastAsia" w:hAnsiTheme="minorEastAsia" w:hint="eastAsia"/>
        </w:rPr>
        <w:t>資本金及び従業員規模がわかるもの</w:t>
      </w:r>
      <w:r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sectPr w:rsidR="00CA1109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2E40A6"/>
    <w:rsid w:val="003022DF"/>
    <w:rsid w:val="003155FE"/>
    <w:rsid w:val="003F3BCA"/>
    <w:rsid w:val="00455D12"/>
    <w:rsid w:val="00515123"/>
    <w:rsid w:val="00600C24"/>
    <w:rsid w:val="006D3BA1"/>
    <w:rsid w:val="007873AD"/>
    <w:rsid w:val="0094459F"/>
    <w:rsid w:val="00A16BEA"/>
    <w:rsid w:val="00AA52D6"/>
    <w:rsid w:val="00B703C2"/>
    <w:rsid w:val="00C06389"/>
    <w:rsid w:val="00C2104F"/>
    <w:rsid w:val="00CA1109"/>
    <w:rsid w:val="00CB2719"/>
    <w:rsid w:val="00D40A2D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48A9F1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上田　和穂</cp:lastModifiedBy>
  <cp:revision>2</cp:revision>
  <cp:lastPrinted>2018-03-19T07:23:00Z</cp:lastPrinted>
  <dcterms:created xsi:type="dcterms:W3CDTF">2020-11-02T00:01:00Z</dcterms:created>
  <dcterms:modified xsi:type="dcterms:W3CDTF">2020-11-02T00:01:00Z</dcterms:modified>
</cp:coreProperties>
</file>